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662C" w:rsidRDefault="00B6662C">
      <w:r>
        <w:rPr>
          <w:noProof/>
          <w:lang w:eastAsia="ru-RU"/>
        </w:rPr>
        <w:drawing>
          <wp:inline distT="0" distB="0" distL="0" distR="0">
            <wp:extent cx="5940425" cy="8397240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УД.15 ОПД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662C" w:rsidRDefault="00B6662C">
      <w:r>
        <w:br w:type="page"/>
      </w:r>
    </w:p>
    <w:p w:rsidR="00B6662C" w:rsidRPr="00B6662C" w:rsidRDefault="00B6662C" w:rsidP="00B6662C">
      <w:pPr>
        <w:widowControl w:val="0"/>
        <w:spacing w:after="0" w:line="240" w:lineRule="auto"/>
        <w:ind w:left="142" w:right="123" w:firstLine="426"/>
        <w:jc w:val="both"/>
        <w:rPr>
          <w:rFonts w:ascii="Times New Roman" w:eastAsia="Impact" w:hAnsi="Times New Roman" w:cs="Times New Roman"/>
          <w:iCs/>
          <w:sz w:val="26"/>
          <w:szCs w:val="26"/>
        </w:rPr>
      </w:pPr>
      <w:r w:rsidRPr="00B6662C">
        <w:rPr>
          <w:rFonts w:ascii="Times New Roman" w:eastAsia="Impact" w:hAnsi="Times New Roman" w:cs="Times New Roman"/>
          <w:iCs/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:rsidR="00B6662C" w:rsidRPr="00B6662C" w:rsidRDefault="00B6662C" w:rsidP="00B6662C">
      <w:pPr>
        <w:widowControl w:val="0"/>
        <w:spacing w:after="0" w:line="240" w:lineRule="auto"/>
        <w:ind w:left="142" w:right="123" w:firstLine="426"/>
        <w:jc w:val="both"/>
        <w:rPr>
          <w:rFonts w:ascii="Times New Roman" w:eastAsia="Impact" w:hAnsi="Times New Roman" w:cs="Times New Roman"/>
          <w:iCs/>
          <w:sz w:val="26"/>
          <w:szCs w:val="26"/>
        </w:rPr>
      </w:pPr>
    </w:p>
    <w:p w:rsidR="00B6662C" w:rsidRPr="00B6662C" w:rsidRDefault="00B6662C" w:rsidP="00B6662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B6662C">
        <w:rPr>
          <w:rFonts w:ascii="Times New Roman" w:eastAsia="Calibri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15.02.06 Монтаж, техническая эксплуатация и ремонт холодильно-компрессорных и теплонасосных машин и установок (по отраслям), утвержденный </w:t>
      </w:r>
      <w:hyperlink r:id="rId6" w:history="1">
        <w:r w:rsidRPr="00B6662C">
          <w:rPr>
            <w:rFonts w:ascii="Times New Roman" w:eastAsia="Times New Roman" w:hAnsi="Times New Roman" w:cs="Times New Roman"/>
            <w:bCs/>
            <w:sz w:val="26"/>
            <w:szCs w:val="26"/>
            <w:lang w:eastAsia="ru-RU"/>
          </w:rPr>
          <w:t>приказом</w:t>
        </w:r>
      </w:hyperlink>
      <w:r w:rsidRPr="00B6662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 Министерства просвещения Российской Федерации от 23 июня 2022 г. N 491</w:t>
      </w:r>
      <w:r w:rsidRPr="00B6662C">
        <w:rPr>
          <w:rFonts w:ascii="Times New Roman" w:eastAsia="Calibri" w:hAnsi="Times New Roman" w:cs="Times New Roman"/>
          <w:sz w:val="26"/>
          <w:szCs w:val="26"/>
        </w:rPr>
        <w:t xml:space="preserve">,  входящей в состав укрупненной группы специальности 15.00.00 </w:t>
      </w:r>
      <w:r w:rsidRPr="00B6662C">
        <w:rPr>
          <w:rFonts w:ascii="Times New Roman" w:eastAsia="Arial Unicode MS" w:hAnsi="Times New Roman" w:cs="Times New Roman"/>
          <w:bCs/>
          <w:color w:val="000000"/>
          <w:sz w:val="26"/>
          <w:szCs w:val="26"/>
          <w:lang w:bidi="ru-RU"/>
        </w:rPr>
        <w:t>Машиностроение</w:t>
      </w:r>
      <w:r w:rsidRPr="00B6662C">
        <w:rPr>
          <w:rFonts w:ascii="Times New Roman" w:eastAsia="Calibri" w:hAnsi="Times New Roman" w:cs="Times New Roman"/>
          <w:color w:val="000000"/>
          <w:sz w:val="26"/>
          <w:szCs w:val="26"/>
        </w:rPr>
        <w:t>;</w:t>
      </w:r>
    </w:p>
    <w:p w:rsidR="00B6662C" w:rsidRPr="00B6662C" w:rsidRDefault="00B6662C" w:rsidP="00B6662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6662C">
        <w:rPr>
          <w:rFonts w:ascii="Times New Roman" w:eastAsia="Calibri" w:hAnsi="Times New Roman" w:cs="Times New Roman"/>
          <w:sz w:val="26"/>
          <w:szCs w:val="26"/>
        </w:rPr>
        <w:t>- основной профессиональной образовательной программы по специальности 15.02.06 Монтаж, техническая эксплуатация и ремонт холодильно-компрессорных и теплонасосных машин и установок (по отраслям), 202</w:t>
      </w:r>
      <w:r>
        <w:rPr>
          <w:rFonts w:ascii="Times New Roman" w:eastAsia="Calibri" w:hAnsi="Times New Roman" w:cs="Times New Roman"/>
          <w:sz w:val="26"/>
          <w:szCs w:val="26"/>
        </w:rPr>
        <w:t>4</w:t>
      </w:r>
      <w:r w:rsidRPr="00B6662C">
        <w:rPr>
          <w:rFonts w:ascii="Times New Roman" w:eastAsia="Calibri" w:hAnsi="Times New Roman" w:cs="Times New Roman"/>
          <w:sz w:val="26"/>
          <w:szCs w:val="26"/>
        </w:rPr>
        <w:t>г.;</w:t>
      </w:r>
    </w:p>
    <w:p w:rsidR="00B6662C" w:rsidRPr="00B6662C" w:rsidRDefault="00B6662C" w:rsidP="00B6662C">
      <w:pPr>
        <w:spacing w:after="0" w:line="240" w:lineRule="auto"/>
        <w:ind w:firstLine="567"/>
        <w:jc w:val="both"/>
        <w:rPr>
          <w:rFonts w:ascii="Calibri" w:eastAsia="Calibri" w:hAnsi="Calibri" w:cs="Times New Roman"/>
          <w:sz w:val="26"/>
          <w:szCs w:val="26"/>
        </w:rPr>
      </w:pPr>
      <w:r w:rsidRPr="00B6662C">
        <w:rPr>
          <w:rFonts w:ascii="Times New Roman" w:eastAsia="Calibri" w:hAnsi="Times New Roman" w:cs="Times New Roman"/>
          <w:sz w:val="26"/>
          <w:szCs w:val="26"/>
        </w:rPr>
        <w:t>-рабочей программы воспитания по специальности 15.02.06 Монтаж, техническая эксплуатация и ремонт холодильно-компрессорных и теплонасосных машин и установок (по отраслям), 202</w:t>
      </w:r>
      <w:r>
        <w:rPr>
          <w:rFonts w:ascii="Times New Roman" w:eastAsia="Calibri" w:hAnsi="Times New Roman" w:cs="Times New Roman"/>
          <w:sz w:val="26"/>
          <w:szCs w:val="26"/>
        </w:rPr>
        <w:t>4</w:t>
      </w:r>
      <w:r w:rsidRPr="00B6662C">
        <w:rPr>
          <w:rFonts w:ascii="Times New Roman" w:eastAsia="Calibri" w:hAnsi="Times New Roman" w:cs="Times New Roman"/>
          <w:sz w:val="26"/>
          <w:szCs w:val="26"/>
        </w:rPr>
        <w:t xml:space="preserve"> г.</w:t>
      </w:r>
    </w:p>
    <w:p w:rsidR="00B6662C" w:rsidRPr="00B6662C" w:rsidRDefault="00B6662C" w:rsidP="00B6662C">
      <w:pPr>
        <w:widowControl w:val="0"/>
        <w:spacing w:after="0" w:line="240" w:lineRule="auto"/>
        <w:ind w:firstLine="567"/>
        <w:jc w:val="both"/>
        <w:rPr>
          <w:rFonts w:ascii="Times New Roman" w:eastAsia="Impact" w:hAnsi="Times New Roman" w:cs="Times New Roman"/>
          <w:iCs/>
          <w:sz w:val="26"/>
          <w:szCs w:val="26"/>
        </w:rPr>
      </w:pPr>
    </w:p>
    <w:p w:rsidR="00B6662C" w:rsidRPr="00B6662C" w:rsidRDefault="00B6662C" w:rsidP="00B6662C">
      <w:pPr>
        <w:widowControl w:val="0"/>
        <w:spacing w:after="0" w:line="240" w:lineRule="auto"/>
        <w:ind w:firstLine="567"/>
        <w:jc w:val="both"/>
        <w:rPr>
          <w:rFonts w:ascii="Times New Roman" w:eastAsia="Impact" w:hAnsi="Times New Roman" w:cs="Times New Roman"/>
          <w:iCs/>
          <w:sz w:val="26"/>
          <w:szCs w:val="26"/>
        </w:rPr>
      </w:pPr>
    </w:p>
    <w:p w:rsidR="00B6662C" w:rsidRPr="00B6662C" w:rsidRDefault="00B6662C" w:rsidP="00B6662C">
      <w:pPr>
        <w:widowControl w:val="0"/>
        <w:spacing w:after="0" w:line="240" w:lineRule="auto"/>
        <w:ind w:firstLine="567"/>
        <w:jc w:val="both"/>
        <w:rPr>
          <w:rFonts w:ascii="Times New Roman" w:eastAsia="Impact" w:hAnsi="Times New Roman" w:cs="Times New Roman"/>
          <w:iCs/>
          <w:sz w:val="26"/>
          <w:szCs w:val="26"/>
        </w:rPr>
      </w:pPr>
    </w:p>
    <w:p w:rsidR="00B6662C" w:rsidRPr="00B6662C" w:rsidRDefault="00B6662C" w:rsidP="00B6662C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eastAsia="ja-JP" w:bidi="fa-IR"/>
        </w:rPr>
      </w:pPr>
    </w:p>
    <w:p w:rsidR="00B6662C" w:rsidRPr="00B6662C" w:rsidRDefault="00B6662C" w:rsidP="00B6662C">
      <w:pPr>
        <w:widowControl w:val="0"/>
        <w:tabs>
          <w:tab w:val="left" w:pos="3664"/>
        </w:tabs>
        <w:overflowPunct w:val="0"/>
        <w:autoSpaceDE w:val="0"/>
        <w:autoSpaceDN w:val="0"/>
        <w:adjustRightInd w:val="0"/>
        <w:spacing w:after="200" w:line="230" w:lineRule="auto"/>
        <w:jc w:val="both"/>
        <w:rPr>
          <w:rFonts w:ascii="Times New Roman" w:eastAsia="Calibri" w:hAnsi="Times New Roman" w:cs="Times New Roman"/>
          <w:color w:val="000000"/>
          <w:sz w:val="21"/>
          <w:szCs w:val="21"/>
        </w:rPr>
      </w:pPr>
    </w:p>
    <w:p w:rsidR="00B6662C" w:rsidRPr="00B6662C" w:rsidRDefault="00B6662C" w:rsidP="00B666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6662C">
        <w:rPr>
          <w:rFonts w:ascii="Times New Roman" w:eastAsia="Calibri" w:hAnsi="Times New Roman" w:cs="Times New Roman"/>
          <w:color w:val="000000"/>
          <w:sz w:val="28"/>
          <w:szCs w:val="28"/>
        </w:rPr>
        <w:t>Организация-разработчик: ГАПОУ «Казанский политехнический колледж»</w:t>
      </w:r>
    </w:p>
    <w:p w:rsidR="00B6662C" w:rsidRPr="00B6662C" w:rsidRDefault="00B6662C" w:rsidP="00B666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6662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Разработчик:  Ефимова Алевтина Ивановна, преподаватель </w:t>
      </w:r>
    </w:p>
    <w:p w:rsidR="00B6662C" w:rsidRPr="00B6662C" w:rsidRDefault="00B6662C" w:rsidP="00B666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firstLine="709"/>
        <w:jc w:val="both"/>
        <w:rPr>
          <w:rFonts w:ascii="Times New Roman" w:eastAsia="Calibri" w:hAnsi="Times New Roman" w:cs="Times New Roman"/>
          <w:color w:val="000000"/>
        </w:rPr>
      </w:pPr>
    </w:p>
    <w:p w:rsidR="00B6662C" w:rsidRPr="00B6662C" w:rsidRDefault="00B6662C" w:rsidP="00B6662C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6662C" w:rsidRPr="00B6662C" w:rsidRDefault="00B6662C" w:rsidP="00B6662C">
      <w:pPr>
        <w:widowControl w:val="0"/>
        <w:tabs>
          <w:tab w:val="left" w:pos="3664"/>
        </w:tabs>
        <w:overflowPunct w:val="0"/>
        <w:autoSpaceDE w:val="0"/>
        <w:autoSpaceDN w:val="0"/>
        <w:adjustRightInd w:val="0"/>
        <w:spacing w:after="200" w:line="230" w:lineRule="auto"/>
        <w:ind w:firstLine="283"/>
        <w:jc w:val="both"/>
        <w:rPr>
          <w:rFonts w:ascii="Times New Roman" w:eastAsia="Calibri" w:hAnsi="Times New Roman" w:cs="Times New Roman"/>
          <w:color w:val="000000"/>
          <w:sz w:val="21"/>
          <w:szCs w:val="21"/>
        </w:rPr>
      </w:pPr>
      <w:r w:rsidRPr="00B6662C">
        <w:rPr>
          <w:rFonts w:ascii="Times New Roman" w:eastAsia="Calibri" w:hAnsi="Times New Roman" w:cs="Times New Roman"/>
          <w:color w:val="000000"/>
          <w:sz w:val="21"/>
          <w:szCs w:val="21"/>
        </w:rPr>
        <w:tab/>
      </w:r>
    </w:p>
    <w:p w:rsidR="00B6662C" w:rsidRPr="00B6662C" w:rsidRDefault="00B6662C" w:rsidP="00B6662C">
      <w:pPr>
        <w:spacing w:after="200" w:line="276" w:lineRule="auto"/>
        <w:rPr>
          <w:rFonts w:ascii="Times New Roman" w:eastAsia="Calibri" w:hAnsi="Times New Roman" w:cs="Times New Roman"/>
          <w:lang w:eastAsia="ru-RU"/>
        </w:rPr>
      </w:pPr>
    </w:p>
    <w:p w:rsidR="00B6662C" w:rsidRPr="00B6662C" w:rsidRDefault="00B6662C" w:rsidP="00B6662C">
      <w:pPr>
        <w:spacing w:after="200" w:line="276" w:lineRule="auto"/>
        <w:rPr>
          <w:rFonts w:ascii="Times New Roman" w:eastAsia="Calibri" w:hAnsi="Times New Roman" w:cs="Times New Roman"/>
          <w:lang w:eastAsia="ru-RU"/>
        </w:rPr>
      </w:pPr>
    </w:p>
    <w:p w:rsidR="00B6662C" w:rsidRPr="00B6662C" w:rsidRDefault="00B6662C" w:rsidP="00B6662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6662C" w:rsidRPr="00B6662C" w:rsidRDefault="00B6662C" w:rsidP="00B6662C">
      <w:pPr>
        <w:spacing w:after="200" w:line="276" w:lineRule="auto"/>
        <w:rPr>
          <w:rFonts w:ascii="Times New Roman" w:eastAsia="Calibri" w:hAnsi="Times New Roman" w:cs="Times New Roman"/>
          <w:lang w:eastAsia="ru-RU"/>
        </w:rPr>
      </w:pPr>
    </w:p>
    <w:p w:rsidR="00B6662C" w:rsidRPr="00B6662C" w:rsidRDefault="00B6662C" w:rsidP="00B6662C">
      <w:pPr>
        <w:spacing w:after="200" w:line="276" w:lineRule="auto"/>
        <w:rPr>
          <w:rFonts w:ascii="Times New Roman" w:eastAsia="Calibri" w:hAnsi="Times New Roman" w:cs="Times New Roman"/>
          <w:lang w:eastAsia="ru-RU"/>
        </w:rPr>
      </w:pPr>
    </w:p>
    <w:p w:rsidR="00B6662C" w:rsidRPr="00B6662C" w:rsidRDefault="00B6662C" w:rsidP="00B6662C">
      <w:pPr>
        <w:spacing w:after="200" w:line="276" w:lineRule="auto"/>
        <w:rPr>
          <w:rFonts w:ascii="Times New Roman" w:eastAsia="Calibri" w:hAnsi="Times New Roman" w:cs="Times New Roman"/>
          <w:lang w:eastAsia="ru-RU"/>
        </w:rPr>
      </w:pPr>
    </w:p>
    <w:p w:rsidR="00B6662C" w:rsidRPr="00B6662C" w:rsidRDefault="00B6662C" w:rsidP="00B6662C">
      <w:pPr>
        <w:spacing w:after="200" w:line="276" w:lineRule="auto"/>
        <w:rPr>
          <w:rFonts w:ascii="Times New Roman" w:eastAsia="Calibri" w:hAnsi="Times New Roman" w:cs="Times New Roman"/>
          <w:lang w:eastAsia="ru-RU"/>
        </w:rPr>
      </w:pPr>
    </w:p>
    <w:p w:rsidR="00B6662C" w:rsidRPr="00B6662C" w:rsidRDefault="00B6662C" w:rsidP="00B6662C">
      <w:pPr>
        <w:spacing w:after="200" w:line="276" w:lineRule="auto"/>
        <w:rPr>
          <w:rFonts w:ascii="Times New Roman" w:eastAsia="Calibri" w:hAnsi="Times New Roman" w:cs="Times New Roman"/>
          <w:lang w:eastAsia="ru-RU"/>
        </w:rPr>
      </w:pPr>
    </w:p>
    <w:p w:rsidR="00B6662C" w:rsidRPr="00B6662C" w:rsidRDefault="00B6662C" w:rsidP="00B6662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662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496"/>
        <w:gridCol w:w="1859"/>
      </w:tblGrid>
      <w:tr w:rsidR="00B6662C" w:rsidRPr="00B6662C" w:rsidTr="006A25AB">
        <w:tc>
          <w:tcPr>
            <w:tcW w:w="7668" w:type="dxa"/>
          </w:tcPr>
          <w:p w:rsidR="00B6662C" w:rsidRPr="00B6662C" w:rsidRDefault="00B6662C" w:rsidP="00B6662C">
            <w:pPr>
              <w:keepNext/>
              <w:autoSpaceDE w:val="0"/>
              <w:autoSpaceDN w:val="0"/>
              <w:spacing w:after="0" w:line="276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B6662C" w:rsidRPr="00B6662C" w:rsidRDefault="00B6662C" w:rsidP="00B666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662C">
              <w:rPr>
                <w:rFonts w:ascii="Times New Roman" w:eastAsia="Calibri" w:hAnsi="Times New Roman" w:cs="Times New Roman"/>
                <w:sz w:val="26"/>
                <w:szCs w:val="26"/>
              </w:rPr>
              <w:t>стр.</w:t>
            </w:r>
          </w:p>
        </w:tc>
      </w:tr>
      <w:tr w:rsidR="00B6662C" w:rsidRPr="00B6662C" w:rsidTr="006A25AB">
        <w:tc>
          <w:tcPr>
            <w:tcW w:w="7668" w:type="dxa"/>
          </w:tcPr>
          <w:p w:rsidR="00B6662C" w:rsidRPr="00B6662C" w:rsidRDefault="00B6662C" w:rsidP="00B6662C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  <w:r w:rsidRPr="00B6662C"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  <w:t>ПАСПОРТ рабочей ПРОГРАММЫ УЧЕБНОЙ ДИСЦИПЛИНЫ</w:t>
            </w:r>
          </w:p>
          <w:p w:rsidR="00B6662C" w:rsidRPr="00B6662C" w:rsidRDefault="00B6662C" w:rsidP="00B6662C">
            <w:pPr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B6662C" w:rsidRPr="00B6662C" w:rsidRDefault="00B6662C" w:rsidP="00B666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662C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</w:tr>
      <w:tr w:rsidR="00B6662C" w:rsidRPr="00B6662C" w:rsidTr="006A25AB">
        <w:trPr>
          <w:trHeight w:val="670"/>
        </w:trPr>
        <w:tc>
          <w:tcPr>
            <w:tcW w:w="7668" w:type="dxa"/>
          </w:tcPr>
          <w:p w:rsidR="00B6662C" w:rsidRPr="00B6662C" w:rsidRDefault="00B6662C" w:rsidP="00B6662C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  <w:r w:rsidRPr="00B6662C"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  <w:t>СТРУКТУРА И СОДЕРЖАНИЕ УЧЕБНОЙ ДИСЦИПЛИНЫ</w:t>
            </w:r>
          </w:p>
          <w:p w:rsidR="00B6662C" w:rsidRPr="00B6662C" w:rsidRDefault="00B6662C" w:rsidP="00B6662C">
            <w:pPr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B6662C" w:rsidRPr="00B6662C" w:rsidRDefault="00B6662C" w:rsidP="00B666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662C">
              <w:rPr>
                <w:rFonts w:ascii="Times New Roman" w:eastAsia="Calibri" w:hAnsi="Times New Roman" w:cs="Times New Roman"/>
                <w:sz w:val="26"/>
                <w:szCs w:val="26"/>
              </w:rPr>
              <w:t>8</w:t>
            </w:r>
          </w:p>
        </w:tc>
      </w:tr>
      <w:tr w:rsidR="00B6662C" w:rsidRPr="00B6662C" w:rsidTr="006A25AB">
        <w:tc>
          <w:tcPr>
            <w:tcW w:w="7668" w:type="dxa"/>
          </w:tcPr>
          <w:p w:rsidR="00B6662C" w:rsidRPr="00B6662C" w:rsidRDefault="00B6662C" w:rsidP="00B6662C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  <w:r w:rsidRPr="00B6662C"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  <w:t>условия реализации учебной дисциплины</w:t>
            </w:r>
          </w:p>
          <w:p w:rsidR="00B6662C" w:rsidRPr="00B6662C" w:rsidRDefault="00B6662C" w:rsidP="00B6662C">
            <w:pPr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B6662C" w:rsidRPr="00B6662C" w:rsidRDefault="00B6662C" w:rsidP="00B666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662C">
              <w:rPr>
                <w:rFonts w:ascii="Times New Roman" w:eastAsia="Calibri" w:hAnsi="Times New Roman" w:cs="Times New Roman"/>
                <w:sz w:val="26"/>
                <w:szCs w:val="26"/>
              </w:rPr>
              <w:t>13</w:t>
            </w:r>
          </w:p>
        </w:tc>
      </w:tr>
      <w:tr w:rsidR="00B6662C" w:rsidRPr="00B6662C" w:rsidTr="006A25AB">
        <w:tc>
          <w:tcPr>
            <w:tcW w:w="7668" w:type="dxa"/>
          </w:tcPr>
          <w:p w:rsidR="00B6662C" w:rsidRPr="00B6662C" w:rsidRDefault="00B6662C" w:rsidP="00B6662C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  <w:r w:rsidRPr="00B6662C"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  <w:t>Контроль и оценка результатов Освоения учебной дисциплины</w:t>
            </w:r>
          </w:p>
          <w:p w:rsidR="00B6662C" w:rsidRPr="00B6662C" w:rsidRDefault="00B6662C" w:rsidP="00B6662C">
            <w:pPr>
              <w:keepNext/>
              <w:tabs>
                <w:tab w:val="num" w:pos="644"/>
              </w:tabs>
              <w:autoSpaceDE w:val="0"/>
              <w:autoSpaceDN w:val="0"/>
              <w:spacing w:after="0" w:line="276" w:lineRule="auto"/>
              <w:ind w:left="644" w:hanging="360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B6662C" w:rsidRPr="00B6662C" w:rsidRDefault="00B6662C" w:rsidP="00B666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662C">
              <w:rPr>
                <w:rFonts w:ascii="Times New Roman" w:eastAsia="Calibri" w:hAnsi="Times New Roman" w:cs="Times New Roman"/>
                <w:sz w:val="26"/>
                <w:szCs w:val="26"/>
              </w:rPr>
              <w:t>15</w:t>
            </w:r>
          </w:p>
        </w:tc>
      </w:tr>
    </w:tbl>
    <w:p w:rsidR="00B6662C" w:rsidRPr="00B6662C" w:rsidRDefault="00B6662C" w:rsidP="00B666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B6662C" w:rsidRPr="00B6662C" w:rsidRDefault="00B6662C" w:rsidP="00B666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B6662C" w:rsidRPr="00B6662C" w:rsidRDefault="00B6662C" w:rsidP="00B666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eastAsia="Calibri" w:hAnsi="Times New Roman" w:cs="Times New Roman"/>
          <w:bCs/>
          <w:i/>
          <w:sz w:val="26"/>
          <w:szCs w:val="26"/>
        </w:rPr>
      </w:pPr>
    </w:p>
    <w:p w:rsidR="00B6662C" w:rsidRPr="00B6662C" w:rsidRDefault="00B6662C" w:rsidP="00B666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caps/>
          <w:sz w:val="26"/>
          <w:szCs w:val="26"/>
        </w:rPr>
      </w:pPr>
    </w:p>
    <w:p w:rsidR="00B6662C" w:rsidRPr="00B6662C" w:rsidRDefault="00B6662C" w:rsidP="00B666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caps/>
          <w:sz w:val="26"/>
          <w:szCs w:val="26"/>
        </w:rPr>
      </w:pPr>
    </w:p>
    <w:p w:rsidR="00B6662C" w:rsidRPr="00B6662C" w:rsidRDefault="00B6662C" w:rsidP="00B666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B6662C" w:rsidRPr="00B6662C" w:rsidRDefault="00B6662C" w:rsidP="00B666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B6662C" w:rsidRPr="00B6662C" w:rsidRDefault="00B6662C" w:rsidP="00B666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B6662C" w:rsidRPr="00B6662C" w:rsidRDefault="00B6662C" w:rsidP="00B666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B6662C" w:rsidRPr="00B6662C" w:rsidRDefault="00B6662C" w:rsidP="00B666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B6662C" w:rsidRPr="00B6662C" w:rsidRDefault="00B6662C" w:rsidP="00B666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B6662C" w:rsidRPr="00B6662C" w:rsidRDefault="00B6662C" w:rsidP="00B666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B6662C" w:rsidRPr="00B6662C" w:rsidRDefault="00B6662C" w:rsidP="00B666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B6662C" w:rsidRPr="00B6662C" w:rsidRDefault="00B6662C" w:rsidP="00B666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B6662C" w:rsidRPr="00B6662C" w:rsidRDefault="00B6662C" w:rsidP="00B666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B6662C" w:rsidRPr="00B6662C" w:rsidRDefault="00B6662C" w:rsidP="00B666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B6662C" w:rsidRPr="00B6662C" w:rsidRDefault="00B6662C" w:rsidP="00B666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B6662C" w:rsidRPr="00B6662C" w:rsidRDefault="00B6662C" w:rsidP="00B666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B6662C" w:rsidRPr="00B6662C" w:rsidRDefault="00B6662C" w:rsidP="00B666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B6662C" w:rsidRPr="00B6662C" w:rsidRDefault="00B6662C" w:rsidP="00B666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B6662C" w:rsidRPr="00B6662C" w:rsidRDefault="00B6662C" w:rsidP="00B666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B6662C" w:rsidRPr="00B6662C" w:rsidRDefault="00B6662C" w:rsidP="00B666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B6662C" w:rsidRPr="00B6662C" w:rsidRDefault="00B6662C" w:rsidP="00B666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B6662C" w:rsidRPr="00B6662C" w:rsidRDefault="00B6662C" w:rsidP="00B666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B6662C" w:rsidRPr="00B6662C" w:rsidRDefault="00B6662C" w:rsidP="00B666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B6662C" w:rsidRPr="00B6662C" w:rsidRDefault="00B6662C" w:rsidP="00B666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B6662C" w:rsidRPr="00B6662C" w:rsidRDefault="00B6662C" w:rsidP="00B666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B6662C" w:rsidRPr="00B6662C" w:rsidRDefault="00B6662C" w:rsidP="00B666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B6662C" w:rsidRPr="00B6662C" w:rsidRDefault="00B6662C" w:rsidP="00B666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B6662C" w:rsidRPr="00B6662C" w:rsidRDefault="00B6662C" w:rsidP="00B6662C">
      <w:pPr>
        <w:widowControl w:val="0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B6662C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паспорт рабочей ПРОГРАММЫ УЧЕБНОЙ ДИСЦИПЛИНЫ</w:t>
      </w:r>
    </w:p>
    <w:p w:rsidR="00B6662C" w:rsidRPr="00B6662C" w:rsidRDefault="00B6662C" w:rsidP="00B666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6662C" w:rsidRPr="00B6662C" w:rsidRDefault="00B6662C" w:rsidP="00B666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6662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ОУД.15 Основы проектной деятельности</w:t>
      </w:r>
    </w:p>
    <w:p w:rsidR="00B6662C" w:rsidRPr="00B6662C" w:rsidRDefault="00B6662C" w:rsidP="00B666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B6662C" w:rsidRPr="00B6662C" w:rsidRDefault="00B6662C" w:rsidP="00B6662C">
      <w:pPr>
        <w:numPr>
          <w:ilvl w:val="1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6662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Область применения рабочей программы</w:t>
      </w:r>
    </w:p>
    <w:p w:rsidR="00B6662C" w:rsidRPr="00B6662C" w:rsidRDefault="00B6662C" w:rsidP="00B6662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B6662C">
        <w:rPr>
          <w:rFonts w:ascii="Times New Roman" w:eastAsia="Calibri" w:hAnsi="Times New Roman" w:cs="Times New Roman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15.02.06 Монтаж, техническая эксплуатация и ремонт холодильно-компрессорных и теплонасосных машин и установок (по отраслям), утвержденный </w:t>
      </w:r>
      <w:hyperlink r:id="rId7" w:history="1">
        <w:r w:rsidRPr="00B6662C">
          <w:rPr>
            <w:rFonts w:ascii="Times New Roman" w:eastAsia="Times New Roman" w:hAnsi="Times New Roman" w:cs="Times New Roman"/>
            <w:bCs/>
            <w:sz w:val="26"/>
            <w:szCs w:val="26"/>
            <w:lang w:eastAsia="ru-RU"/>
          </w:rPr>
          <w:t>приказом</w:t>
        </w:r>
      </w:hyperlink>
      <w:r w:rsidRPr="00B6662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 Министерства просвещения Российской Федерации от 23 июня 2022 г. N 491</w:t>
      </w:r>
      <w:r w:rsidRPr="00B6662C">
        <w:rPr>
          <w:rFonts w:ascii="Times New Roman" w:eastAsia="Calibri" w:hAnsi="Times New Roman" w:cs="Times New Roman"/>
          <w:sz w:val="26"/>
          <w:szCs w:val="26"/>
        </w:rPr>
        <w:t xml:space="preserve">, входящей в состав укрупненной группы специальности 15.00.00 </w:t>
      </w:r>
      <w:r w:rsidRPr="00B6662C">
        <w:rPr>
          <w:rFonts w:ascii="Times New Roman" w:eastAsia="Arial Unicode MS" w:hAnsi="Times New Roman" w:cs="Times New Roman"/>
          <w:bCs/>
          <w:color w:val="000000"/>
          <w:sz w:val="26"/>
          <w:szCs w:val="26"/>
          <w:lang w:bidi="ru-RU"/>
        </w:rPr>
        <w:t>Машиностроение</w:t>
      </w:r>
      <w:r>
        <w:rPr>
          <w:rFonts w:ascii="Times New Roman" w:eastAsia="Arial Unicode MS" w:hAnsi="Times New Roman" w:cs="Times New Roman"/>
          <w:bCs/>
          <w:color w:val="000000"/>
          <w:sz w:val="26"/>
          <w:szCs w:val="26"/>
          <w:lang w:bidi="ru-RU"/>
        </w:rPr>
        <w:t>.</w:t>
      </w:r>
    </w:p>
    <w:p w:rsidR="00B6662C" w:rsidRPr="00B6662C" w:rsidRDefault="00B6662C" w:rsidP="00B666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6662C">
        <w:rPr>
          <w:rFonts w:ascii="Times New Roman" w:eastAsia="Calibri" w:hAnsi="Times New Roman" w:cs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B6662C" w:rsidRPr="00B6662C" w:rsidRDefault="00B6662C" w:rsidP="00B6662C">
      <w:pPr>
        <w:widowControl w:val="0"/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Andale Sans UI" w:hAnsi="Times New Roman" w:cs="Times New Roman"/>
          <w:kern w:val="3"/>
          <w:sz w:val="26"/>
          <w:szCs w:val="26"/>
          <w:u w:val="single"/>
          <w:lang w:val="de-DE" w:eastAsia="ja-JP" w:bidi="fa-IR"/>
        </w:rPr>
      </w:pPr>
      <w:r w:rsidRPr="00B6662C">
        <w:rPr>
          <w:rFonts w:ascii="Times New Roman" w:eastAsia="Times New Roman" w:hAnsi="Times New Roman" w:cs="Times New Roman"/>
          <w:b/>
          <w:kern w:val="3"/>
          <w:sz w:val="26"/>
          <w:szCs w:val="26"/>
          <w:lang w:val="de-DE" w:eastAsia="ru-RU" w:bidi="fa-IR"/>
        </w:rPr>
        <w:t xml:space="preserve">1.2. </w:t>
      </w:r>
      <w:r w:rsidRPr="00B6662C">
        <w:rPr>
          <w:rFonts w:ascii="Times New Roman" w:eastAsia="Andale Sans UI" w:hAnsi="Times New Roman" w:cs="Times New Roman"/>
          <w:b/>
          <w:kern w:val="3"/>
          <w:sz w:val="26"/>
          <w:szCs w:val="26"/>
          <w:lang w:val="de-DE" w:eastAsia="ja-JP" w:bidi="fa-IR"/>
        </w:rPr>
        <w:t xml:space="preserve">Место учебной дисциплины в структуре основной профессиональной образовательной программы: </w:t>
      </w:r>
    </w:p>
    <w:p w:rsidR="00B6662C" w:rsidRPr="00B6662C" w:rsidRDefault="00B6662C" w:rsidP="00B666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B6662C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B6662C">
        <w:rPr>
          <w:rFonts w:ascii="Times New Roman" w:eastAsia="Calibri" w:hAnsi="Times New Roman" w:cs="Times New Roman"/>
          <w:sz w:val="26"/>
          <w:szCs w:val="26"/>
        </w:rPr>
        <w:t>Дисциплина является дополнительной учебной дисциплиной и входит</w:t>
      </w:r>
      <w:r w:rsidRPr="00B6662C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</w:rPr>
        <w:t xml:space="preserve"> в </w:t>
      </w:r>
      <w:r w:rsidRPr="00B6662C">
        <w:rPr>
          <w:rFonts w:ascii="Times New Roman" w:eastAsia="Calibri" w:hAnsi="Times New Roman" w:cs="Times New Roman"/>
          <w:bCs/>
          <w:sz w:val="26"/>
          <w:szCs w:val="26"/>
        </w:rPr>
        <w:t>состав дополнительных общеобразовательных учебных дисциплин, формируемых из обязательных предметных областей ФГОС среднего общего образования, для специальностей СПО.</w:t>
      </w:r>
    </w:p>
    <w:p w:rsidR="00B6662C" w:rsidRPr="00B6662C" w:rsidRDefault="00B6662C" w:rsidP="00B6662C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662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1.3. Цели и задачи учебной дисциплины – требования к результатам освоения учебной дисциплины:</w:t>
      </w:r>
    </w:p>
    <w:p w:rsidR="00B6662C" w:rsidRDefault="00B6662C" w:rsidP="00B666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662C">
        <w:rPr>
          <w:rFonts w:ascii="Times New Roman" w:eastAsia="Times New Roman" w:hAnsi="Times New Roman" w:cs="Times New Roman"/>
          <w:sz w:val="26"/>
          <w:szCs w:val="26"/>
          <w:lang w:eastAsia="ru-RU"/>
        </w:rPr>
        <w:t>Освоение содержания учебной дисциплины «Основы проектной деятельности»</w:t>
      </w:r>
      <w:r w:rsidRPr="00B6662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обеспечивает достижение студентами следующих результатов:</w:t>
      </w:r>
      <w:r w:rsidRPr="00B6662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•</w:t>
      </w:r>
      <w:r w:rsidRPr="00B6662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личностных:</w:t>
      </w:r>
    </w:p>
    <w:p w:rsidR="00B6662C" w:rsidRDefault="00B6662C" w:rsidP="00B666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662C">
        <w:rPr>
          <w:rFonts w:ascii="Times New Roman" w:eastAsia="Times New Roman" w:hAnsi="Times New Roman" w:cs="Times New Roman"/>
          <w:sz w:val="26"/>
          <w:szCs w:val="26"/>
          <w:lang w:eastAsia="ru-RU"/>
        </w:rPr>
        <w:t>- готовность и способность к образованию, в том числе самообразованию, на</w:t>
      </w:r>
      <w:r w:rsidRPr="00B6662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протяжении всей жизни; сознательное отношение к непрерывному образованию как условию успешной профессиональн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ой и общественной деятельности;</w:t>
      </w:r>
    </w:p>
    <w:p w:rsidR="00B6662C" w:rsidRDefault="00B6662C" w:rsidP="00B666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662C">
        <w:rPr>
          <w:rFonts w:ascii="Times New Roman" w:eastAsia="Times New Roman" w:hAnsi="Times New Roman" w:cs="Times New Roman"/>
          <w:sz w:val="26"/>
          <w:szCs w:val="26"/>
          <w:lang w:eastAsia="ru-RU"/>
        </w:rPr>
        <w:t>- готовность и способность к самостоятельной творческо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й и ответственной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деятельности;</w:t>
      </w:r>
    </w:p>
    <w:p w:rsidR="00B6662C" w:rsidRPr="00B6662C" w:rsidRDefault="00B6662C" w:rsidP="00B666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662C">
        <w:rPr>
          <w:rFonts w:ascii="Times New Roman" w:eastAsia="Times New Roman" w:hAnsi="Times New Roman" w:cs="Times New Roman"/>
          <w:sz w:val="26"/>
          <w:szCs w:val="26"/>
          <w:lang w:eastAsia="ru-RU"/>
        </w:rPr>
        <w:t>- 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 видах деятельности;</w:t>
      </w:r>
    </w:p>
    <w:p w:rsidR="00B6662C" w:rsidRPr="00B6662C" w:rsidRDefault="00B6662C" w:rsidP="00B666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66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</w:p>
    <w:p w:rsidR="00B6662C" w:rsidRPr="00B6662C" w:rsidRDefault="00B6662C" w:rsidP="00B666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662C">
        <w:rPr>
          <w:rFonts w:ascii="Times New Roman" w:eastAsia="Times New Roman" w:hAnsi="Times New Roman" w:cs="Times New Roman"/>
          <w:sz w:val="26"/>
          <w:szCs w:val="26"/>
          <w:lang w:eastAsia="ru-RU"/>
        </w:rPr>
        <w:t>-формирование ответственного отношения к учению, готовности и способности, обучающихся к саморазвитию и самообразованию на основе мотивации к обучению и познанию, а также основе формирования уважительного отношения к труду, развития опыта участия в социально значимом труде;</w:t>
      </w:r>
    </w:p>
    <w:p w:rsidR="00B6662C" w:rsidRPr="00B6662C" w:rsidRDefault="00B6662C" w:rsidP="00B666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66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B6662C" w:rsidRPr="00B6662C" w:rsidRDefault="00B6662C" w:rsidP="00B666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66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-воспитание российской гражданской идентичности: патриотизма, уважения к Отечеству, прошлое и настоящее многонационального народа России;</w:t>
      </w:r>
    </w:p>
    <w:p w:rsidR="00B6662C" w:rsidRPr="00B6662C" w:rsidRDefault="00B6662C" w:rsidP="00B666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662C">
        <w:rPr>
          <w:rFonts w:ascii="Times New Roman" w:eastAsia="Times New Roman" w:hAnsi="Times New Roman" w:cs="Times New Roman"/>
          <w:sz w:val="26"/>
          <w:szCs w:val="26"/>
          <w:lang w:eastAsia="ru-RU"/>
        </w:rPr>
        <w:t>-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</w:t>
      </w:r>
    </w:p>
    <w:p w:rsidR="00B6662C" w:rsidRPr="00B6662C" w:rsidRDefault="00B6662C" w:rsidP="00B666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662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-формирование осознанного, уважительного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доброжелательного отношения к </w:t>
      </w:r>
      <w:r w:rsidRPr="00B6662C">
        <w:rPr>
          <w:rFonts w:ascii="Times New Roman" w:eastAsia="Times New Roman" w:hAnsi="Times New Roman" w:cs="Times New Roman"/>
          <w:sz w:val="26"/>
          <w:szCs w:val="26"/>
          <w:lang w:eastAsia="ru-RU"/>
        </w:rPr>
        <w:t>другому человеку, его мнению, мировоззрению, культуре, языку, вере, гражданской позиции;</w:t>
      </w:r>
    </w:p>
    <w:p w:rsidR="00B6662C" w:rsidRPr="00B6662C" w:rsidRDefault="00B6662C" w:rsidP="00B666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66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-готовности и способности вести диалог с другими людьми и достигать в нём</w:t>
      </w:r>
      <w:r w:rsidRPr="00B6662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взаимопонимания;</w:t>
      </w:r>
      <w:r w:rsidRPr="00B6662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-освоение социальных норм, правил поведения, ролей и форм социальной жизни в</w:t>
      </w:r>
      <w:r w:rsidRPr="00B6662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группах и сообществах, включая взрослые и социальные сообщества;</w:t>
      </w:r>
      <w:r w:rsidRPr="00B6662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-развитие морального сознания и компетентности в решении моральных проблем</w:t>
      </w:r>
      <w:r w:rsidRPr="00B6662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  <w:r w:rsidRPr="00B6662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-формирование коммуникативной компетентности в общении и сотрудничестве со</w:t>
      </w:r>
      <w:r w:rsidRPr="00B6662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сверстниками и взрослыми в процессе образовательной, общественно полезной, учебно-исследовательской, творческой и других видов деятельности;</w:t>
      </w:r>
      <w:r w:rsidRPr="00B6662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B6662C">
        <w:rPr>
          <w:rFonts w:ascii="Times New Roman" w:eastAsia="Times New Roman" w:hAnsi="Times New Roman" w:cs="Times New Roman"/>
          <w:sz w:val="26"/>
          <w:szCs w:val="26"/>
          <w:lang w:eastAsia="ru-RU"/>
        </w:rPr>
        <w:sym w:font="Symbol" w:char="F0B7"/>
      </w:r>
      <w:r w:rsidRPr="00B6662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метапредметных:</w:t>
      </w:r>
      <w:r w:rsidRPr="00B6662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- овладение умением самостоятельно определять цели деятельности и составлять планы деятельности;</w:t>
      </w:r>
    </w:p>
    <w:p w:rsidR="00B6662C" w:rsidRPr="00B6662C" w:rsidRDefault="00B6662C" w:rsidP="00B666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662C">
        <w:rPr>
          <w:rFonts w:ascii="Times New Roman" w:eastAsia="Times New Roman" w:hAnsi="Times New Roman" w:cs="Times New Roman"/>
          <w:sz w:val="26"/>
          <w:szCs w:val="26"/>
          <w:lang w:eastAsia="ru-RU"/>
        </w:rPr>
        <w:t>- самостоятельно осуществлять, контролировать и корректировать деятельность;</w:t>
      </w:r>
    </w:p>
    <w:p w:rsidR="00B6662C" w:rsidRPr="00B6662C" w:rsidRDefault="00B6662C" w:rsidP="00B666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66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-использовать все возможные ресурсы для достижения поставленных целей 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реализации планов деятельности; выбирать </w:t>
      </w:r>
      <w:r w:rsidRPr="00B6662C">
        <w:rPr>
          <w:rFonts w:ascii="Times New Roman" w:eastAsia="Times New Roman" w:hAnsi="Times New Roman" w:cs="Times New Roman"/>
          <w:sz w:val="26"/>
          <w:szCs w:val="26"/>
          <w:lang w:eastAsia="ru-RU"/>
        </w:rPr>
        <w:t>успешные стратегии в различных ситуациях;</w:t>
      </w:r>
    </w:p>
    <w:p w:rsidR="00B6662C" w:rsidRPr="00B6662C" w:rsidRDefault="00B6662C" w:rsidP="00B666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66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овладение умением продуктивно общаться и взаимодействовать в процессе совместной деятельности, учитывать позиции других участников деятельности;</w:t>
      </w:r>
      <w:r w:rsidRPr="00B6662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- овладение умениями согласования процедур совместного действия;</w:t>
      </w:r>
      <w:r w:rsidRPr="00B6662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- овладение навыками познавательной, учебно-исследовательской и проект-</w:t>
      </w:r>
      <w:r w:rsidRPr="00B6662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ной деятельности, навыками разрешения проблем; способность и готовность к</w:t>
      </w:r>
      <w:r w:rsidRPr="00B6662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самостоятельному поиску методов решения практических задач, применению</w:t>
      </w:r>
      <w:r w:rsidRPr="00B6662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различных методов познания;</w:t>
      </w:r>
    </w:p>
    <w:p w:rsidR="00B6662C" w:rsidRPr="00B6662C" w:rsidRDefault="00B6662C" w:rsidP="00B666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66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готовность и способность к самостоятельной информационно-</w:t>
      </w:r>
      <w:r w:rsidRPr="00B6662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познавательной деятельности, включая умение ориентироваться в различных</w:t>
      </w:r>
      <w:r w:rsidRPr="00B6662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источниках информации, критически оценивать и интерпретировать информацию, получаемую из различных источников;</w:t>
      </w:r>
    </w:p>
    <w:p w:rsidR="00B6662C" w:rsidRPr="00B6662C" w:rsidRDefault="00B6662C" w:rsidP="00B666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66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овладение умениями использовать средства информационных и коммуни-кационных технологий в решении когнитивных, коммуникативных и организа-ционных задач с соблюдением требований эргономики, техники безопасности,</w:t>
      </w:r>
      <w:r w:rsidRPr="00B6662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гигиены, ресурсосбережения, правовых и этических норм, норм информационной безопасности;</w:t>
      </w:r>
    </w:p>
    <w:p w:rsidR="00B6662C" w:rsidRPr="00B6662C" w:rsidRDefault="00B6662C" w:rsidP="00B666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66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овладение языковыми средствами – умение ясно, логично и точно излагать</w:t>
      </w:r>
      <w:r w:rsidRPr="00B6662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свою точку зрения, использовать адекватные языковые средства;</w:t>
      </w:r>
      <w:r w:rsidRPr="00B6662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− овладение навыками познавательной рефлексии как осознания совершаемых действий и мыслительных процессов, их результатов и оснований, границ</w:t>
      </w:r>
      <w:r w:rsidRPr="00B6662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своего знания и незнания, новых познавательных задач и средств их достижения;</w:t>
      </w:r>
    </w:p>
    <w:p w:rsidR="00B6662C" w:rsidRPr="00B6662C" w:rsidRDefault="00B6662C" w:rsidP="00B666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662C">
        <w:rPr>
          <w:rFonts w:ascii="Times New Roman" w:eastAsia="Times New Roman" w:hAnsi="Times New Roman" w:cs="Times New Roman"/>
          <w:sz w:val="26"/>
          <w:szCs w:val="26"/>
          <w:lang w:eastAsia="ru-RU"/>
        </w:rPr>
        <w:sym w:font="Symbol" w:char="F0B7"/>
      </w:r>
      <w:r w:rsidRPr="00B6662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предметных;</w:t>
      </w:r>
      <w:r w:rsidRPr="00B6662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-сформированность представлений о месте проектной деятельности в современной</w:t>
      </w:r>
      <w:r w:rsidRPr="00B6662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научной картине мира;</w:t>
      </w:r>
    </w:p>
    <w:p w:rsidR="00B6662C" w:rsidRPr="00B6662C" w:rsidRDefault="00B6662C" w:rsidP="00B666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662C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понимание роли проектной деятельности в самообразовании, в формировании кругозора и функциональной грамотности при решении практических</w:t>
      </w:r>
      <w:r w:rsidRPr="00B6662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задач;</w:t>
      </w:r>
      <w:r w:rsidRPr="00B6662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B6662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- владение основными методами научного познания, используемыми при работе</w:t>
      </w:r>
      <w:r w:rsidRPr="00B6662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над проектом, умением анализировать, обрабатывать и обобщать информацию;</w:t>
      </w:r>
      <w:r w:rsidRPr="00B6662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готовность и способность применять методы познания при решении практических задач;</w:t>
      </w:r>
      <w:r w:rsidRPr="00B6662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- сформированность собственной позиции по отношению к найденной</w:t>
      </w:r>
      <w:r w:rsidRPr="00B6662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информации, получаемой из разных источников;</w:t>
      </w:r>
    </w:p>
    <w:p w:rsidR="00B6662C" w:rsidRPr="00B6662C" w:rsidRDefault="00B6662C" w:rsidP="00B666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66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сформированность общих представлений о методах исследования, о правил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ах и </w:t>
      </w:r>
      <w:r w:rsidRPr="00B6662C">
        <w:rPr>
          <w:rFonts w:ascii="Times New Roman" w:eastAsia="Times New Roman" w:hAnsi="Times New Roman" w:cs="Times New Roman"/>
          <w:sz w:val="26"/>
          <w:szCs w:val="26"/>
          <w:lang w:eastAsia="ru-RU"/>
        </w:rPr>
        <w:t>особенностях информационного поиска в Интернете, о методах работы с текстовыми источниками информации;</w:t>
      </w:r>
    </w:p>
    <w:p w:rsidR="00B6662C" w:rsidRPr="00B6662C" w:rsidRDefault="00B6662C" w:rsidP="00B666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66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сформированность умений самостоятельного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поиска необходимой для проекта </w:t>
      </w:r>
      <w:r w:rsidRPr="00B6662C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информации в источниках разного типа;</w:t>
      </w:r>
    </w:p>
    <w:p w:rsidR="00B6662C" w:rsidRPr="00B6662C" w:rsidRDefault="00B6662C" w:rsidP="00B6662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666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владение навыками проектной деятельности с привлечением различных</w:t>
      </w:r>
      <w:r w:rsidRPr="00B6662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источников;</w:t>
      </w:r>
      <w:r w:rsidRPr="00B6662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- сформированность умений вести диалог, обосновывать свою точку зрения в ходе</w:t>
      </w:r>
      <w:r w:rsidRPr="00B6662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дискуссий</w:t>
      </w:r>
    </w:p>
    <w:p w:rsidR="00B6662C" w:rsidRPr="00B6662C" w:rsidRDefault="00B6662C" w:rsidP="00B6662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B6662C">
        <w:rPr>
          <w:rFonts w:ascii="Times New Roman" w:eastAsia="Calibri" w:hAnsi="Times New Roman" w:cs="Times New Roman"/>
          <w:sz w:val="26"/>
          <w:szCs w:val="26"/>
        </w:rPr>
        <w:t xml:space="preserve">Выпускник, освоивший ППССЗ, должен обладать </w:t>
      </w:r>
      <w:r w:rsidRPr="00B6662C">
        <w:rPr>
          <w:rFonts w:ascii="Times New Roman" w:eastAsia="Calibri" w:hAnsi="Times New Roman" w:cs="Times New Roman"/>
          <w:b/>
          <w:sz w:val="26"/>
          <w:szCs w:val="26"/>
        </w:rPr>
        <w:t>общими компетенциями,</w:t>
      </w:r>
      <w:r w:rsidRPr="00B6662C">
        <w:rPr>
          <w:rFonts w:ascii="Times New Roman" w:eastAsia="Calibri" w:hAnsi="Times New Roman" w:cs="Times New Roman"/>
          <w:sz w:val="26"/>
          <w:szCs w:val="26"/>
        </w:rPr>
        <w:t xml:space="preserve"> включающими в себя способность:</w:t>
      </w:r>
      <w:r w:rsidRPr="00B6662C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</w:p>
    <w:p w:rsidR="00B6662C" w:rsidRPr="00B6662C" w:rsidRDefault="00B6662C" w:rsidP="00B6662C">
      <w:pPr>
        <w:spacing w:after="0" w:line="240" w:lineRule="auto"/>
        <w:ind w:firstLine="567"/>
        <w:jc w:val="both"/>
        <w:outlineLvl w:val="0"/>
        <w:rPr>
          <w:rFonts w:ascii="Times New Roman" w:eastAsia="Calibri" w:hAnsi="Times New Roman" w:cs="Times New Roman"/>
          <w:iCs/>
          <w:sz w:val="26"/>
          <w:szCs w:val="26"/>
        </w:rPr>
      </w:pPr>
      <w:r w:rsidRPr="00B6662C">
        <w:rPr>
          <w:rFonts w:ascii="Times New Roman" w:eastAsia="Calibri" w:hAnsi="Times New Roman" w:cs="Times New Roman"/>
          <w:iCs/>
          <w:sz w:val="26"/>
          <w:szCs w:val="26"/>
        </w:rPr>
        <w:t>ОК.01 Выбирать способы решения задач профессиональной деятельности, применительно к различным контекстам;</w:t>
      </w:r>
    </w:p>
    <w:p w:rsidR="00B6662C" w:rsidRPr="00B6662C" w:rsidRDefault="00B6662C" w:rsidP="00B6662C">
      <w:pPr>
        <w:spacing w:after="0" w:line="240" w:lineRule="auto"/>
        <w:ind w:firstLine="567"/>
        <w:jc w:val="both"/>
        <w:outlineLvl w:val="0"/>
        <w:rPr>
          <w:rFonts w:ascii="Times New Roman" w:eastAsia="Calibri" w:hAnsi="Times New Roman" w:cs="Times New Roman"/>
          <w:sz w:val="26"/>
          <w:szCs w:val="26"/>
        </w:rPr>
      </w:pPr>
      <w:r w:rsidRPr="00B6662C">
        <w:rPr>
          <w:rFonts w:ascii="Times New Roman" w:eastAsia="Calibri" w:hAnsi="Times New Roman" w:cs="Times New Roman"/>
          <w:sz w:val="26"/>
          <w:szCs w:val="26"/>
        </w:rPr>
        <w:t>ОК.02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:rsidR="00B6662C" w:rsidRPr="00B6662C" w:rsidRDefault="00B6662C" w:rsidP="00B6662C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6662C">
        <w:rPr>
          <w:rFonts w:ascii="Times New Roman" w:eastAsia="Calibri" w:hAnsi="Times New Roman" w:cs="Times New Roman"/>
          <w:sz w:val="26"/>
          <w:szCs w:val="26"/>
        </w:rPr>
        <w:t>ОК.03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B6662C" w:rsidRPr="00B6662C" w:rsidRDefault="00B6662C" w:rsidP="00B6662C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6662C">
        <w:rPr>
          <w:rFonts w:ascii="Times New Roman" w:eastAsia="Calibri" w:hAnsi="Times New Roman" w:cs="Times New Roman"/>
          <w:sz w:val="26"/>
          <w:szCs w:val="26"/>
        </w:rPr>
        <w:t xml:space="preserve"> ОК.04 Эффективно взаимодействовать и работать в коллективе и команде;</w:t>
      </w:r>
    </w:p>
    <w:p w:rsidR="00B6662C" w:rsidRPr="00B6662C" w:rsidRDefault="00B6662C" w:rsidP="00B6662C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6662C">
        <w:rPr>
          <w:rFonts w:ascii="Times New Roman" w:eastAsia="Calibri" w:hAnsi="Times New Roman" w:cs="Times New Roman"/>
          <w:sz w:val="26"/>
          <w:szCs w:val="26"/>
        </w:rPr>
        <w:t>ОК.05 Осуществлять устную и письменную коммуникацию на государственном языке с учетом особенностей социального и культурного контекста;</w:t>
      </w:r>
    </w:p>
    <w:p w:rsidR="00B6662C" w:rsidRPr="00B6662C" w:rsidRDefault="00B6662C" w:rsidP="00B666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6662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Выпускник, освоивший программу ОУД.15 «Основы проектной деятельности», должен обладать личностными результатами в соответствии с рабочей программой воспитания по специальности </w:t>
      </w:r>
      <w:r w:rsidRPr="00B6662C">
        <w:rPr>
          <w:rFonts w:ascii="Times New Roman" w:eastAsia="Calibri" w:hAnsi="Times New Roman" w:cs="Times New Roman"/>
          <w:sz w:val="26"/>
          <w:szCs w:val="26"/>
          <w:lang w:eastAsia="ru-RU"/>
        </w:rPr>
        <w:t>15.02.06 Монтаж, техническая эксплуатация и ремонт холодильно-компрессорных и теплонасосных машин и установок (по отраслям)</w:t>
      </w:r>
      <w:r w:rsidRPr="00B6662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</w:t>
      </w:r>
    </w:p>
    <w:p w:rsidR="00B6662C" w:rsidRPr="00B6662C" w:rsidRDefault="00B6662C" w:rsidP="00B666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6662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ЛР</w:t>
      </w:r>
      <w:r w:rsidRPr="00B6662C">
        <w:rPr>
          <w:rFonts w:ascii="Times New Roman" w:eastAsia="Times New Roman" w:hAnsi="Times New Roman" w:cs="Times New Roman"/>
          <w:b/>
          <w:spacing w:val="-3"/>
          <w:sz w:val="26"/>
          <w:szCs w:val="26"/>
          <w:lang w:eastAsia="ru-RU"/>
        </w:rPr>
        <w:t xml:space="preserve"> </w:t>
      </w:r>
      <w:r w:rsidRPr="00B6662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</w:t>
      </w:r>
      <w:r w:rsidRPr="00B666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Осознающий значимость системного познания мира, критического осмысления накопленного опыта.</w:t>
      </w:r>
      <w:r w:rsidRPr="00B6662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B6662C" w:rsidRPr="00B6662C" w:rsidRDefault="00B6662C" w:rsidP="00B6662C">
      <w:pPr>
        <w:widowControl w:val="0"/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Andale Sans UI" w:hAnsi="Times New Roman" w:cs="Times New Roman"/>
          <w:b/>
          <w:kern w:val="3"/>
          <w:sz w:val="26"/>
          <w:szCs w:val="26"/>
          <w:lang w:val="de-DE" w:eastAsia="ja-JP" w:bidi="fa-IR"/>
        </w:rPr>
      </w:pPr>
      <w:r w:rsidRPr="00B6662C">
        <w:rPr>
          <w:rFonts w:ascii="Times New Roman" w:eastAsia="Andale Sans UI" w:hAnsi="Times New Roman" w:cs="Times New Roman"/>
          <w:b/>
          <w:kern w:val="3"/>
          <w:sz w:val="26"/>
          <w:szCs w:val="26"/>
          <w:lang w:val="de-DE" w:eastAsia="ja-JP" w:bidi="fa-IR"/>
        </w:rPr>
        <w:t>ЛР</w:t>
      </w:r>
      <w:r w:rsidRPr="00B6662C">
        <w:rPr>
          <w:rFonts w:ascii="Times New Roman" w:eastAsia="Andale Sans UI" w:hAnsi="Times New Roman" w:cs="Times New Roman"/>
          <w:b/>
          <w:spacing w:val="-3"/>
          <w:kern w:val="3"/>
          <w:sz w:val="26"/>
          <w:szCs w:val="26"/>
          <w:lang w:val="de-DE" w:eastAsia="ja-JP" w:bidi="fa-IR"/>
        </w:rPr>
        <w:t xml:space="preserve"> </w:t>
      </w:r>
      <w:r w:rsidRPr="00B6662C">
        <w:rPr>
          <w:rFonts w:ascii="Times New Roman" w:eastAsia="Andale Sans UI" w:hAnsi="Times New Roman" w:cs="Times New Roman"/>
          <w:b/>
          <w:kern w:val="3"/>
          <w:sz w:val="26"/>
          <w:szCs w:val="26"/>
          <w:lang w:val="de-DE" w:eastAsia="ja-JP" w:bidi="fa-IR"/>
        </w:rPr>
        <w:t>5</w:t>
      </w:r>
      <w:r w:rsidRPr="00B6662C"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  <w:t xml:space="preserve"> Занимающий активную гражданскую позицию избирателя, волонтера, общественного деятеля.</w:t>
      </w:r>
      <w:r w:rsidRPr="00B6662C">
        <w:rPr>
          <w:rFonts w:ascii="Times New Roman" w:eastAsia="Andale Sans UI" w:hAnsi="Times New Roman" w:cs="Times New Roman"/>
          <w:b/>
          <w:kern w:val="3"/>
          <w:sz w:val="26"/>
          <w:szCs w:val="26"/>
          <w:lang w:val="de-DE" w:eastAsia="ja-JP" w:bidi="fa-IR"/>
        </w:rPr>
        <w:t xml:space="preserve"> </w:t>
      </w:r>
    </w:p>
    <w:p w:rsidR="00B6662C" w:rsidRPr="00B6662C" w:rsidRDefault="00B6662C" w:rsidP="00B666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6662C">
        <w:rPr>
          <w:rFonts w:ascii="Times New Roman" w:eastAsia="Times New Roman" w:hAnsi="Times New Roman" w:cs="Times New Roman"/>
          <w:b/>
          <w:sz w:val="26"/>
          <w:szCs w:val="26"/>
        </w:rPr>
        <w:t>ЛР</w:t>
      </w:r>
      <w:r w:rsidRPr="00B6662C">
        <w:rPr>
          <w:rFonts w:ascii="Times New Roman" w:eastAsia="Times New Roman" w:hAnsi="Times New Roman" w:cs="Times New Roman"/>
          <w:b/>
          <w:spacing w:val="-3"/>
          <w:sz w:val="26"/>
          <w:szCs w:val="26"/>
        </w:rPr>
        <w:t xml:space="preserve"> </w:t>
      </w:r>
      <w:r w:rsidRPr="00B6662C">
        <w:rPr>
          <w:rFonts w:ascii="Times New Roman" w:eastAsia="Times New Roman" w:hAnsi="Times New Roman" w:cs="Times New Roman"/>
          <w:b/>
          <w:sz w:val="26"/>
          <w:szCs w:val="26"/>
        </w:rPr>
        <w:t>8</w:t>
      </w:r>
      <w:r w:rsidRPr="00B6662C">
        <w:rPr>
          <w:rFonts w:ascii="Times New Roman" w:eastAsia="Times New Roman" w:hAnsi="Times New Roman" w:cs="Times New Roman"/>
          <w:sz w:val="26"/>
          <w:szCs w:val="26"/>
        </w:rPr>
        <w:t xml:space="preserve"> 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:rsidR="00B6662C" w:rsidRPr="00B6662C" w:rsidRDefault="00B6662C" w:rsidP="00B666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6662C">
        <w:rPr>
          <w:rFonts w:ascii="Times New Roman" w:eastAsia="Times New Roman" w:hAnsi="Times New Roman" w:cs="Times New Roman"/>
          <w:b/>
          <w:sz w:val="26"/>
          <w:szCs w:val="26"/>
        </w:rPr>
        <w:t>ЛР</w:t>
      </w:r>
      <w:r w:rsidRPr="00B6662C">
        <w:rPr>
          <w:rFonts w:ascii="Times New Roman" w:eastAsia="Times New Roman" w:hAnsi="Times New Roman" w:cs="Times New Roman"/>
          <w:b/>
          <w:spacing w:val="-3"/>
          <w:sz w:val="26"/>
          <w:szCs w:val="26"/>
        </w:rPr>
        <w:t xml:space="preserve"> 12 </w:t>
      </w:r>
      <w:r w:rsidRPr="00B6662C">
        <w:rPr>
          <w:rFonts w:ascii="Times New Roman" w:eastAsia="Times New Roman" w:hAnsi="Times New Roman" w:cs="Times New Roman"/>
          <w:sz w:val="26"/>
          <w:szCs w:val="26"/>
        </w:rPr>
        <w:t xml:space="preserve"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</w:t>
      </w:r>
      <w:r w:rsidRPr="00B6662C">
        <w:rPr>
          <w:rFonts w:ascii="Times New Roman" w:eastAsia="Times New Roman" w:hAnsi="Times New Roman" w:cs="Times New Roman"/>
          <w:sz w:val="26"/>
          <w:szCs w:val="26"/>
        </w:rPr>
        <w:lastRenderedPageBreak/>
        <w:t>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</w:r>
    </w:p>
    <w:p w:rsidR="00B6662C" w:rsidRPr="00B6662C" w:rsidRDefault="00B6662C" w:rsidP="00B6662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6662C" w:rsidRPr="00B6662C" w:rsidRDefault="00B6662C" w:rsidP="00B666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66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Содержание дисциплины имеет межпредметные связи с общепрофессиональной дисциплиной профессионального цикла – </w:t>
      </w:r>
      <w:r w:rsidRPr="00B6662C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Информационные технологии в профессиональной деятельности</w:t>
      </w:r>
      <w:r w:rsidRPr="00B6662C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>.</w:t>
      </w:r>
      <w:r w:rsidRPr="00B666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B6662C" w:rsidRPr="00B6662C" w:rsidRDefault="00B6662C" w:rsidP="00B666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662C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B6662C" w:rsidRPr="00B6662C" w:rsidRDefault="00B6662C" w:rsidP="00B666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662C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рабочей программе дисциплины планируется самостоятельная работа студентов с указанием ее тематики.</w:t>
      </w:r>
    </w:p>
    <w:p w:rsidR="00B6662C" w:rsidRPr="00B6662C" w:rsidRDefault="00B6662C" w:rsidP="00B666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6662C">
        <w:rPr>
          <w:rFonts w:ascii="Times New Roman" w:eastAsia="Calibri" w:hAnsi="Times New Roman" w:cs="Times New Roman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B6662C" w:rsidRPr="00B6662C" w:rsidRDefault="00B6662C" w:rsidP="00B666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B6662C" w:rsidRPr="00B6662C" w:rsidRDefault="00B6662C" w:rsidP="00B666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6662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1.4. Количество часов на освоение программы дисциплины:</w:t>
      </w:r>
    </w:p>
    <w:p w:rsidR="00B6662C" w:rsidRPr="00B6662C" w:rsidRDefault="00B6662C" w:rsidP="00B666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662C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учебная нагрузка обучающегося всего – 36 часов, в том числе:</w:t>
      </w:r>
    </w:p>
    <w:p w:rsidR="00B6662C" w:rsidRPr="00B6662C" w:rsidRDefault="00B6662C" w:rsidP="00B666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662C">
        <w:rPr>
          <w:rFonts w:ascii="Times New Roman" w:eastAsia="Times New Roman" w:hAnsi="Times New Roman" w:cs="Times New Roman"/>
          <w:sz w:val="26"/>
          <w:szCs w:val="26"/>
          <w:lang w:eastAsia="ru-RU"/>
        </w:rPr>
        <w:t>во взаимодействии с преподавателем - 36 часов.</w:t>
      </w:r>
    </w:p>
    <w:p w:rsidR="00B6662C" w:rsidRPr="00B6662C" w:rsidRDefault="00B6662C" w:rsidP="00B666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6662C" w:rsidRPr="00B6662C" w:rsidRDefault="00B6662C" w:rsidP="00B666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6662C" w:rsidRPr="00B6662C" w:rsidRDefault="00B6662C" w:rsidP="00B666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6662C" w:rsidRPr="00B6662C" w:rsidRDefault="00B6662C" w:rsidP="00B6662C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6662C" w:rsidRPr="00B6662C" w:rsidRDefault="00B6662C" w:rsidP="00B6662C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6662C" w:rsidRPr="00B6662C" w:rsidRDefault="00B6662C" w:rsidP="00B6662C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6662C" w:rsidRPr="00B6662C" w:rsidRDefault="00B6662C" w:rsidP="00B6662C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6662C" w:rsidRPr="00B6662C" w:rsidRDefault="00B6662C" w:rsidP="00B6662C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6662C" w:rsidRPr="00B6662C" w:rsidRDefault="00B6662C" w:rsidP="00B6662C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6662C" w:rsidRPr="00B6662C" w:rsidRDefault="00B6662C" w:rsidP="00B6662C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6662C" w:rsidRPr="00B6662C" w:rsidRDefault="00B6662C" w:rsidP="00B6662C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6662C" w:rsidRPr="00B6662C" w:rsidRDefault="00B6662C" w:rsidP="00B6662C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6662C" w:rsidRPr="00B6662C" w:rsidRDefault="00B6662C" w:rsidP="00B6662C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6662C" w:rsidRPr="00B6662C" w:rsidRDefault="00B6662C" w:rsidP="00B6662C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6662C" w:rsidRPr="00B6662C" w:rsidRDefault="00B6662C" w:rsidP="00B6662C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6662C" w:rsidRPr="00B6662C" w:rsidRDefault="00B6662C" w:rsidP="00B6662C">
      <w:pP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 w:type="page"/>
      </w:r>
    </w:p>
    <w:p w:rsidR="00B6662C" w:rsidRPr="00B6662C" w:rsidRDefault="00B6662C" w:rsidP="00B6662C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6662C" w:rsidRPr="00B6662C" w:rsidRDefault="00B6662C" w:rsidP="00B6662C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6662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 СТРУКТУРА И СОДЕРЖАНИЕ УЧЕБНОЙ ДИСЦИПЛИНЫ</w:t>
      </w:r>
    </w:p>
    <w:p w:rsidR="00B6662C" w:rsidRPr="00B6662C" w:rsidRDefault="00B6662C" w:rsidP="00B666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6662C" w:rsidRPr="00B6662C" w:rsidRDefault="00B6662C" w:rsidP="00B666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B6662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2.1. Объем учебной дисциплины и виды учебной работы</w:t>
      </w:r>
    </w:p>
    <w:p w:rsidR="00B6662C" w:rsidRPr="00B6662C" w:rsidRDefault="00B6662C" w:rsidP="00B666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9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32"/>
        <w:gridCol w:w="1692"/>
      </w:tblGrid>
      <w:tr w:rsidR="00B6662C" w:rsidRPr="00B6662C" w:rsidTr="006A25AB">
        <w:trPr>
          <w:trHeight w:val="454"/>
        </w:trPr>
        <w:tc>
          <w:tcPr>
            <w:tcW w:w="7432" w:type="dxa"/>
            <w:shd w:val="clear" w:color="auto" w:fill="auto"/>
          </w:tcPr>
          <w:p w:rsidR="00B6662C" w:rsidRPr="00B6662C" w:rsidRDefault="00B6662C" w:rsidP="00B6662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662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1692" w:type="dxa"/>
            <w:shd w:val="clear" w:color="auto" w:fill="auto"/>
          </w:tcPr>
          <w:p w:rsidR="00B6662C" w:rsidRPr="00B6662C" w:rsidRDefault="00B6662C" w:rsidP="00B66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B6662C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Объем часов</w:t>
            </w:r>
          </w:p>
        </w:tc>
      </w:tr>
      <w:tr w:rsidR="00B6662C" w:rsidRPr="00B6662C" w:rsidTr="006A25AB">
        <w:trPr>
          <w:trHeight w:val="311"/>
        </w:trPr>
        <w:tc>
          <w:tcPr>
            <w:tcW w:w="7432" w:type="dxa"/>
            <w:shd w:val="clear" w:color="auto" w:fill="auto"/>
          </w:tcPr>
          <w:p w:rsidR="00B6662C" w:rsidRPr="00B6662C" w:rsidRDefault="00B6662C" w:rsidP="00B6662C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662C">
              <w:rPr>
                <w:rFonts w:ascii="Times New Roman" w:eastAsia="Calibri" w:hAnsi="Times New Roman" w:cs="Times New Roman"/>
                <w:sz w:val="26"/>
                <w:szCs w:val="26"/>
              </w:rPr>
              <w:t>Учебная нагрузка (всего)</w:t>
            </w:r>
          </w:p>
        </w:tc>
        <w:tc>
          <w:tcPr>
            <w:tcW w:w="1692" w:type="dxa"/>
            <w:shd w:val="clear" w:color="auto" w:fill="auto"/>
          </w:tcPr>
          <w:p w:rsidR="00B6662C" w:rsidRPr="00B6662C" w:rsidRDefault="00B6662C" w:rsidP="00B6662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B6662C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36</w:t>
            </w:r>
          </w:p>
        </w:tc>
      </w:tr>
      <w:tr w:rsidR="00B6662C" w:rsidRPr="00B6662C" w:rsidTr="006A25AB">
        <w:trPr>
          <w:trHeight w:val="311"/>
        </w:trPr>
        <w:tc>
          <w:tcPr>
            <w:tcW w:w="7432" w:type="dxa"/>
            <w:shd w:val="clear" w:color="auto" w:fill="auto"/>
          </w:tcPr>
          <w:p w:rsidR="00B6662C" w:rsidRPr="00B6662C" w:rsidRDefault="00B6662C" w:rsidP="00B6662C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662C">
              <w:rPr>
                <w:rFonts w:ascii="Times New Roman" w:eastAsia="Calibri" w:hAnsi="Times New Roman" w:cs="Times New Roman"/>
                <w:sz w:val="26"/>
                <w:szCs w:val="26"/>
              </w:rPr>
              <w:t>Всего во взаимодействии с преподавателем</w:t>
            </w:r>
          </w:p>
        </w:tc>
        <w:tc>
          <w:tcPr>
            <w:tcW w:w="1692" w:type="dxa"/>
            <w:shd w:val="clear" w:color="auto" w:fill="auto"/>
          </w:tcPr>
          <w:p w:rsidR="00B6662C" w:rsidRPr="00B6662C" w:rsidRDefault="00B6662C" w:rsidP="00B6662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B6662C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36</w:t>
            </w:r>
          </w:p>
        </w:tc>
      </w:tr>
      <w:tr w:rsidR="00B6662C" w:rsidRPr="00B6662C" w:rsidTr="006A25AB">
        <w:trPr>
          <w:trHeight w:val="351"/>
        </w:trPr>
        <w:tc>
          <w:tcPr>
            <w:tcW w:w="7432" w:type="dxa"/>
            <w:tcBorders>
              <w:bottom w:val="single" w:sz="4" w:space="0" w:color="auto"/>
            </w:tcBorders>
            <w:shd w:val="clear" w:color="auto" w:fill="auto"/>
          </w:tcPr>
          <w:p w:rsidR="00B6662C" w:rsidRPr="00B6662C" w:rsidRDefault="00B6662C" w:rsidP="00B6662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66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692" w:type="dxa"/>
            <w:tcBorders>
              <w:bottom w:val="single" w:sz="4" w:space="0" w:color="auto"/>
            </w:tcBorders>
            <w:shd w:val="clear" w:color="auto" w:fill="auto"/>
          </w:tcPr>
          <w:p w:rsidR="00B6662C" w:rsidRPr="00B6662C" w:rsidRDefault="00B6662C" w:rsidP="00B6662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</w:p>
        </w:tc>
      </w:tr>
      <w:tr w:rsidR="00B6662C" w:rsidRPr="00B6662C" w:rsidTr="006A25AB">
        <w:trPr>
          <w:trHeight w:val="285"/>
        </w:trPr>
        <w:tc>
          <w:tcPr>
            <w:tcW w:w="7432" w:type="dxa"/>
            <w:tcBorders>
              <w:top w:val="single" w:sz="4" w:space="0" w:color="auto"/>
            </w:tcBorders>
            <w:shd w:val="clear" w:color="auto" w:fill="auto"/>
          </w:tcPr>
          <w:p w:rsidR="00B6662C" w:rsidRPr="00B6662C" w:rsidRDefault="00B6662C" w:rsidP="00B6662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Теоретическое обучение</w:t>
            </w:r>
          </w:p>
        </w:tc>
        <w:tc>
          <w:tcPr>
            <w:tcW w:w="1692" w:type="dxa"/>
            <w:tcBorders>
              <w:top w:val="single" w:sz="4" w:space="0" w:color="auto"/>
            </w:tcBorders>
            <w:shd w:val="clear" w:color="auto" w:fill="auto"/>
          </w:tcPr>
          <w:p w:rsidR="00B6662C" w:rsidRPr="00B6662C" w:rsidRDefault="00B6662C" w:rsidP="00B6662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12</w:t>
            </w:r>
          </w:p>
        </w:tc>
      </w:tr>
      <w:tr w:rsidR="00B6662C" w:rsidRPr="00B6662C" w:rsidTr="006A25AB">
        <w:trPr>
          <w:trHeight w:val="285"/>
        </w:trPr>
        <w:tc>
          <w:tcPr>
            <w:tcW w:w="7432" w:type="dxa"/>
            <w:tcBorders>
              <w:top w:val="single" w:sz="4" w:space="0" w:color="auto"/>
            </w:tcBorders>
            <w:shd w:val="clear" w:color="auto" w:fill="auto"/>
          </w:tcPr>
          <w:p w:rsidR="00B6662C" w:rsidRPr="00B6662C" w:rsidRDefault="00B6662C" w:rsidP="00B6662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66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работы</w:t>
            </w:r>
          </w:p>
        </w:tc>
        <w:tc>
          <w:tcPr>
            <w:tcW w:w="1692" w:type="dxa"/>
            <w:tcBorders>
              <w:top w:val="single" w:sz="4" w:space="0" w:color="auto"/>
            </w:tcBorders>
            <w:shd w:val="clear" w:color="auto" w:fill="auto"/>
          </w:tcPr>
          <w:p w:rsidR="00B6662C" w:rsidRPr="00B6662C" w:rsidRDefault="00B6662C" w:rsidP="00B6662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B6662C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24</w:t>
            </w:r>
          </w:p>
        </w:tc>
      </w:tr>
      <w:tr w:rsidR="00B6662C" w:rsidRPr="00B6662C" w:rsidTr="006A25AB">
        <w:trPr>
          <w:trHeight w:val="285"/>
        </w:trPr>
        <w:tc>
          <w:tcPr>
            <w:tcW w:w="7432" w:type="dxa"/>
            <w:tcBorders>
              <w:top w:val="single" w:sz="4" w:space="0" w:color="auto"/>
            </w:tcBorders>
            <w:shd w:val="clear" w:color="auto" w:fill="auto"/>
          </w:tcPr>
          <w:p w:rsidR="00B6662C" w:rsidRPr="00B6662C" w:rsidRDefault="00B6662C" w:rsidP="00B6662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662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из них практическая подготовка </w:t>
            </w:r>
          </w:p>
        </w:tc>
        <w:tc>
          <w:tcPr>
            <w:tcW w:w="1692" w:type="dxa"/>
            <w:tcBorders>
              <w:top w:val="single" w:sz="4" w:space="0" w:color="auto"/>
            </w:tcBorders>
            <w:shd w:val="clear" w:color="auto" w:fill="auto"/>
          </w:tcPr>
          <w:p w:rsidR="00B6662C" w:rsidRPr="00B6662C" w:rsidRDefault="00B6662C" w:rsidP="00B6662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</w:p>
        </w:tc>
      </w:tr>
      <w:tr w:rsidR="00B6662C" w:rsidRPr="00B6662C" w:rsidTr="006A25AB">
        <w:trPr>
          <w:trHeight w:val="637"/>
        </w:trPr>
        <w:tc>
          <w:tcPr>
            <w:tcW w:w="9124" w:type="dxa"/>
            <w:gridSpan w:val="2"/>
            <w:shd w:val="clear" w:color="auto" w:fill="auto"/>
          </w:tcPr>
          <w:p w:rsidR="00B6662C" w:rsidRPr="00B6662C" w:rsidRDefault="00B6662C" w:rsidP="00B6662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B6662C">
              <w:rPr>
                <w:rFonts w:ascii="Times New Roman" w:eastAsia="Calibri" w:hAnsi="Times New Roman" w:cs="Times New Roman"/>
                <w:sz w:val="26"/>
                <w:szCs w:val="26"/>
              </w:rPr>
              <w:t>Промежуточная аттестация в форме дифференцированного зачета</w:t>
            </w:r>
          </w:p>
        </w:tc>
      </w:tr>
    </w:tbl>
    <w:p w:rsidR="00B6662C" w:rsidRPr="00B6662C" w:rsidRDefault="00B6662C" w:rsidP="00B666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B6662C" w:rsidRPr="00B6662C" w:rsidSect="00C90D20">
          <w:footerReference w:type="even" r:id="rId8"/>
          <w:footerReference w:type="default" r:id="rId9"/>
          <w:pgSz w:w="11906" w:h="16838"/>
          <w:pgMar w:top="1276" w:right="850" w:bottom="1134" w:left="1701" w:header="708" w:footer="708" w:gutter="0"/>
          <w:cols w:space="720"/>
          <w:titlePg/>
        </w:sectPr>
      </w:pPr>
    </w:p>
    <w:p w:rsidR="00B6662C" w:rsidRPr="00B6662C" w:rsidRDefault="00B6662C" w:rsidP="00B6662C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B6662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2.2 Тематический план и содержание учебной дисциплины «</w:t>
      </w:r>
      <w:r w:rsidRPr="00B6662C">
        <w:rPr>
          <w:rFonts w:ascii="Times New Roman" w:eastAsia="Calibri" w:hAnsi="Times New Roman" w:cs="Times New Roman"/>
          <w:b/>
          <w:sz w:val="26"/>
          <w:szCs w:val="26"/>
        </w:rPr>
        <w:t xml:space="preserve">Основы проектной деятельности» </w:t>
      </w:r>
      <w:r w:rsidRPr="00B6662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                         </w:t>
      </w:r>
    </w:p>
    <w:p w:rsidR="00B6662C" w:rsidRPr="00B6662C" w:rsidRDefault="00B6662C" w:rsidP="00B6662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ind w:left="284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9"/>
        <w:gridCol w:w="8456"/>
        <w:gridCol w:w="2268"/>
        <w:gridCol w:w="1701"/>
      </w:tblGrid>
      <w:tr w:rsidR="00B6662C" w:rsidRPr="00B6662C" w:rsidTr="006A25AB">
        <w:trPr>
          <w:trHeight w:val="650"/>
        </w:trPr>
        <w:tc>
          <w:tcPr>
            <w:tcW w:w="2709" w:type="dxa"/>
          </w:tcPr>
          <w:p w:rsidR="00B6662C" w:rsidRPr="00B6662C" w:rsidRDefault="00B6662C" w:rsidP="00B666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6662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456" w:type="dxa"/>
          </w:tcPr>
          <w:p w:rsidR="00B6662C" w:rsidRPr="00B6662C" w:rsidRDefault="00B6662C" w:rsidP="00B666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6662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2268" w:type="dxa"/>
          </w:tcPr>
          <w:p w:rsidR="00B6662C" w:rsidRPr="00B6662C" w:rsidRDefault="00B6662C" w:rsidP="00B666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6662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  <w:p w:rsidR="00B6662C" w:rsidRPr="00B6662C" w:rsidRDefault="00B6662C" w:rsidP="00B666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6662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мак./ср./теор./пр.</w:t>
            </w:r>
          </w:p>
        </w:tc>
        <w:tc>
          <w:tcPr>
            <w:tcW w:w="1701" w:type="dxa"/>
            <w:shd w:val="clear" w:color="auto" w:fill="auto"/>
          </w:tcPr>
          <w:p w:rsidR="00B6662C" w:rsidRPr="00B6662C" w:rsidRDefault="00B6662C" w:rsidP="00B666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6662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B6662C" w:rsidRPr="00B6662C" w:rsidTr="006A25AB">
        <w:trPr>
          <w:trHeight w:val="306"/>
        </w:trPr>
        <w:tc>
          <w:tcPr>
            <w:tcW w:w="2709" w:type="dxa"/>
            <w:tcBorders>
              <w:bottom w:val="single" w:sz="4" w:space="0" w:color="auto"/>
            </w:tcBorders>
          </w:tcPr>
          <w:p w:rsidR="00B6662C" w:rsidRPr="00B6662C" w:rsidRDefault="00B6662C" w:rsidP="00B666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B6662C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:rsidR="00B6662C" w:rsidRPr="00B6662C" w:rsidRDefault="00B6662C" w:rsidP="00B666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B6662C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6662C" w:rsidRPr="00B6662C" w:rsidRDefault="00B6662C" w:rsidP="00B666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B6662C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B6662C" w:rsidRPr="00B6662C" w:rsidRDefault="00B6662C" w:rsidP="00B666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B6662C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4</w:t>
            </w:r>
          </w:p>
        </w:tc>
      </w:tr>
      <w:tr w:rsidR="00B6662C" w:rsidRPr="00B6662C" w:rsidTr="006A25AB">
        <w:tc>
          <w:tcPr>
            <w:tcW w:w="2709" w:type="dxa"/>
            <w:vMerge w:val="restart"/>
          </w:tcPr>
          <w:p w:rsidR="00B6662C" w:rsidRPr="00B6662C" w:rsidRDefault="00B6662C" w:rsidP="00B6662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B6662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Тема1. Введение в </w:t>
            </w:r>
            <w:r w:rsidRPr="00B6662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«Основы проектной деятельности» </w:t>
            </w:r>
          </w:p>
          <w:p w:rsidR="00B6662C" w:rsidRPr="00B6662C" w:rsidRDefault="00B6662C" w:rsidP="00B6662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B6662C" w:rsidRPr="00B6662C" w:rsidRDefault="00B6662C" w:rsidP="00B6662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B6662C" w:rsidRPr="00B6662C" w:rsidRDefault="00B6662C" w:rsidP="00B6662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B6662C" w:rsidRPr="00B6662C" w:rsidRDefault="00B6662C" w:rsidP="00B6662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B6662C" w:rsidRPr="00B6662C" w:rsidRDefault="00B6662C" w:rsidP="00B6662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B6662C" w:rsidRPr="00B6662C" w:rsidRDefault="00B6662C" w:rsidP="00B6662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B6662C" w:rsidRPr="00B6662C" w:rsidRDefault="00B6662C" w:rsidP="00B6662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B6662C" w:rsidRPr="00B6662C" w:rsidRDefault="00B6662C" w:rsidP="00B6662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B6662C" w:rsidRPr="00B6662C" w:rsidRDefault="00B6662C" w:rsidP="00B6662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B6662C" w:rsidRPr="00B6662C" w:rsidRDefault="00B6662C" w:rsidP="00B6662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8456" w:type="dxa"/>
          </w:tcPr>
          <w:p w:rsidR="00B6662C" w:rsidRPr="00B6662C" w:rsidRDefault="00B6662C" w:rsidP="00B666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B6662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Содержание</w:t>
            </w:r>
          </w:p>
        </w:tc>
        <w:tc>
          <w:tcPr>
            <w:tcW w:w="2268" w:type="dxa"/>
          </w:tcPr>
          <w:p w:rsidR="00B6662C" w:rsidRPr="00B6662C" w:rsidRDefault="00B6662C" w:rsidP="00B666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6662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36/12/24</w:t>
            </w:r>
          </w:p>
        </w:tc>
        <w:tc>
          <w:tcPr>
            <w:tcW w:w="1701" w:type="dxa"/>
            <w:shd w:val="clear" w:color="auto" w:fill="auto"/>
          </w:tcPr>
          <w:p w:rsidR="00B6662C" w:rsidRPr="00B6662C" w:rsidRDefault="00B6662C" w:rsidP="00B666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B6662C" w:rsidRPr="00B6662C" w:rsidTr="006A25AB">
        <w:trPr>
          <w:trHeight w:val="2292"/>
        </w:trPr>
        <w:tc>
          <w:tcPr>
            <w:tcW w:w="2709" w:type="dxa"/>
            <w:vMerge/>
          </w:tcPr>
          <w:p w:rsidR="00B6662C" w:rsidRPr="00B6662C" w:rsidRDefault="00B6662C" w:rsidP="00B6662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8456" w:type="dxa"/>
          </w:tcPr>
          <w:p w:rsidR="00B6662C" w:rsidRPr="00B6662C" w:rsidRDefault="00B6662C" w:rsidP="00B6662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6662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1-2 .</w:t>
            </w:r>
            <w:r w:rsidRPr="00B666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Предмет</w:t>
            </w:r>
            <w:r w:rsidRPr="00B6662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</w:t>
            </w:r>
            <w:r w:rsidRPr="00B6662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«Основы проектной деятельности»</w:t>
            </w:r>
            <w:r w:rsidRPr="00B666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цели и задачи курса. Проект как один из видов самостоятельной деятельности обучающегося. Типы проектов по сферам деятельности (технический, организационный, экономический, социальный, смешанный). Классы проектов (монопроекты, мультипроекты, мегапроекты) Виды проектов (инвестиционный, инновационный, научно-исследовательский, учебно-образовательный, смешанный).</w:t>
            </w:r>
          </w:p>
        </w:tc>
        <w:tc>
          <w:tcPr>
            <w:tcW w:w="2268" w:type="dxa"/>
          </w:tcPr>
          <w:p w:rsidR="00B6662C" w:rsidRPr="00B6662C" w:rsidRDefault="00B6662C" w:rsidP="00B666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6662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B6662C" w:rsidRPr="00B6662C" w:rsidRDefault="00B6662C" w:rsidP="00B666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6662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B6662C" w:rsidRPr="00B6662C" w:rsidTr="006A25AB">
        <w:trPr>
          <w:trHeight w:val="1247"/>
        </w:trPr>
        <w:tc>
          <w:tcPr>
            <w:tcW w:w="2709" w:type="dxa"/>
            <w:vMerge/>
          </w:tcPr>
          <w:p w:rsidR="00B6662C" w:rsidRPr="00B6662C" w:rsidRDefault="00B6662C" w:rsidP="00B6662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</w:tcBorders>
          </w:tcPr>
          <w:p w:rsidR="00B6662C" w:rsidRPr="00B6662C" w:rsidRDefault="00B6662C" w:rsidP="00B6662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6662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Практическое занятие 1. </w:t>
            </w:r>
          </w:p>
          <w:p w:rsidR="00B6662C" w:rsidRPr="00B6662C" w:rsidRDefault="00B6662C" w:rsidP="00B6662C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6662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3-4 </w:t>
            </w:r>
            <w:r w:rsidRPr="00B6662C">
              <w:rPr>
                <w:rFonts w:ascii="Calibri" w:eastAsia="Calibri" w:hAnsi="Calibri" w:cs="Times New Roman"/>
                <w:b/>
                <w:sz w:val="26"/>
                <w:szCs w:val="26"/>
              </w:rPr>
              <w:t xml:space="preserve">. </w:t>
            </w:r>
            <w:r w:rsidRPr="00B6662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Знакомство с основными понятиями учебного проекта</w:t>
            </w:r>
          </w:p>
          <w:p w:rsidR="00B6662C" w:rsidRPr="00B6662C" w:rsidRDefault="00B6662C" w:rsidP="00B6662C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66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Алгоритм работы над проектом</w:t>
            </w:r>
          </w:p>
        </w:tc>
        <w:tc>
          <w:tcPr>
            <w:tcW w:w="2268" w:type="dxa"/>
          </w:tcPr>
          <w:p w:rsidR="00B6662C" w:rsidRPr="00B6662C" w:rsidRDefault="00B6662C" w:rsidP="00B666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6662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B6662C" w:rsidRPr="00B6662C" w:rsidRDefault="00B6662C" w:rsidP="00B666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B6662C" w:rsidRPr="00B6662C" w:rsidTr="006A25AB">
        <w:trPr>
          <w:trHeight w:val="418"/>
        </w:trPr>
        <w:tc>
          <w:tcPr>
            <w:tcW w:w="2709" w:type="dxa"/>
            <w:vMerge/>
          </w:tcPr>
          <w:p w:rsidR="00B6662C" w:rsidRPr="00B6662C" w:rsidRDefault="00B6662C" w:rsidP="00B6662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B6662C" w:rsidRPr="00B6662C" w:rsidRDefault="00B6662C" w:rsidP="00B6662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662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5-6.</w:t>
            </w:r>
            <w:r w:rsidRPr="00B666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Требования к содержанию и направленности проекта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6662C" w:rsidRPr="00B6662C" w:rsidRDefault="00B6662C" w:rsidP="00B666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6662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B6662C" w:rsidRPr="00B6662C" w:rsidRDefault="00B6662C" w:rsidP="00B666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6662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B6662C" w:rsidRPr="00B6662C" w:rsidTr="006A25AB">
        <w:trPr>
          <w:trHeight w:val="286"/>
        </w:trPr>
        <w:tc>
          <w:tcPr>
            <w:tcW w:w="2709" w:type="dxa"/>
            <w:vMerge/>
            <w:tcBorders>
              <w:bottom w:val="single" w:sz="4" w:space="0" w:color="auto"/>
            </w:tcBorders>
          </w:tcPr>
          <w:p w:rsidR="00B6662C" w:rsidRPr="00B6662C" w:rsidRDefault="00B6662C" w:rsidP="00B6662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B6662C" w:rsidRPr="00B6662C" w:rsidRDefault="00B6662C" w:rsidP="00B6662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6662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Практическое занятие 2. </w:t>
            </w:r>
          </w:p>
          <w:p w:rsidR="00B6662C" w:rsidRPr="00B6662C" w:rsidRDefault="00B6662C" w:rsidP="00B6662C">
            <w:pPr>
              <w:spacing w:after="0" w:line="27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6662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7-8.</w:t>
            </w:r>
            <w:r w:rsidRPr="00B6662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B666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Знакомство с особенностями организации работы над проектом.</w:t>
            </w:r>
            <w:r w:rsidRPr="00B6662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B6662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Планирование работы над проектом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6662C" w:rsidRPr="00B6662C" w:rsidRDefault="00B6662C" w:rsidP="00B666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6662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6662C" w:rsidRPr="00B6662C" w:rsidRDefault="00B6662C" w:rsidP="00B666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6662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B6662C" w:rsidRPr="00B6662C" w:rsidTr="006A25AB">
        <w:trPr>
          <w:trHeight w:val="1719"/>
        </w:trPr>
        <w:tc>
          <w:tcPr>
            <w:tcW w:w="2709" w:type="dxa"/>
            <w:tcBorders>
              <w:top w:val="single" w:sz="4" w:space="0" w:color="auto"/>
            </w:tcBorders>
          </w:tcPr>
          <w:p w:rsidR="00B6662C" w:rsidRPr="00B6662C" w:rsidRDefault="00B6662C" w:rsidP="00B666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6662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Тема 2. </w:t>
            </w:r>
            <w:r w:rsidRPr="00B6662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Требования к подготовке проекта</w:t>
            </w:r>
          </w:p>
        </w:tc>
        <w:tc>
          <w:tcPr>
            <w:tcW w:w="8456" w:type="dxa"/>
            <w:tcBorders>
              <w:top w:val="single" w:sz="4" w:space="0" w:color="auto"/>
            </w:tcBorders>
          </w:tcPr>
          <w:p w:rsidR="00B6662C" w:rsidRPr="00B6662C" w:rsidRDefault="00B6662C" w:rsidP="00B6662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6662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9-10.</w:t>
            </w:r>
            <w:r w:rsidRPr="00B666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Подготовительная работа. Знакомство с Положением об индивидуальном проекте, критериями оценки проекта, выбор направления проектирования. Выбор темы</w:t>
            </w:r>
            <w:r w:rsidRPr="00B6662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. </w:t>
            </w:r>
            <w:r w:rsidRPr="00B666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Требования к выбору и формулировке темы.</w:t>
            </w:r>
            <w:r w:rsidRPr="00B6662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</w:t>
            </w:r>
            <w:r w:rsidRPr="00B666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Определение цели и задач. Эффективность целеполагания. Актуальность и практическая значимость исследования.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6662C" w:rsidRPr="00B6662C" w:rsidRDefault="00B6662C" w:rsidP="00B666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B6662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B6662C" w:rsidRPr="00B6662C" w:rsidRDefault="00B6662C" w:rsidP="00B666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B6662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B6662C" w:rsidRPr="00B6662C" w:rsidTr="006A25AB">
        <w:trPr>
          <w:trHeight w:val="270"/>
        </w:trPr>
        <w:tc>
          <w:tcPr>
            <w:tcW w:w="2709" w:type="dxa"/>
            <w:vMerge w:val="restart"/>
            <w:tcBorders>
              <w:top w:val="single" w:sz="4" w:space="0" w:color="auto"/>
            </w:tcBorders>
          </w:tcPr>
          <w:p w:rsidR="00B6662C" w:rsidRPr="00B6662C" w:rsidRDefault="00B6662C" w:rsidP="00B6662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6662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lastRenderedPageBreak/>
              <w:t xml:space="preserve">Тема 3. </w:t>
            </w:r>
            <w:r w:rsidRPr="00B6662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Этапы работы над индивидуальным проектом</w:t>
            </w: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B6662C" w:rsidRPr="00B6662C" w:rsidRDefault="00B6662C" w:rsidP="00B6662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6662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Практическое занятие 3. </w:t>
            </w:r>
          </w:p>
          <w:p w:rsidR="00B6662C" w:rsidRPr="00B6662C" w:rsidRDefault="00B6662C" w:rsidP="00B6662C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6662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11-12.</w:t>
            </w:r>
            <w:r w:rsidRPr="00B666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6662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Формулирование темы проекта. Определение целей, задач проекта</w:t>
            </w:r>
          </w:p>
          <w:p w:rsidR="00B6662C" w:rsidRPr="00B6662C" w:rsidRDefault="00B6662C" w:rsidP="00B6662C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6662C" w:rsidRPr="00B6662C" w:rsidRDefault="00B6662C" w:rsidP="00B666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B6662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6662C" w:rsidRPr="00B6662C" w:rsidRDefault="00B6662C" w:rsidP="00B666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B6662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B6662C" w:rsidRPr="00B6662C" w:rsidTr="006A25AB">
        <w:trPr>
          <w:trHeight w:val="270"/>
        </w:trPr>
        <w:tc>
          <w:tcPr>
            <w:tcW w:w="2709" w:type="dxa"/>
            <w:vMerge/>
          </w:tcPr>
          <w:p w:rsidR="00B6662C" w:rsidRPr="00B6662C" w:rsidRDefault="00B6662C" w:rsidP="00B6662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B6662C" w:rsidRPr="00B6662C" w:rsidRDefault="00B6662C" w:rsidP="00B6662C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662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13-14.</w:t>
            </w:r>
            <w:r w:rsidRPr="00B666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Планирование этапов выполнения проекта: подбор необходимых материалов, определение способов сбора и анализа информации, определение способа представления результатов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6662C" w:rsidRPr="00B6662C" w:rsidRDefault="00B6662C" w:rsidP="00B666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B6662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6662C" w:rsidRPr="00B6662C" w:rsidRDefault="00B6662C" w:rsidP="00B666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B6662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B6662C" w:rsidRPr="00B6662C" w:rsidTr="006A25AB">
        <w:trPr>
          <w:trHeight w:val="270"/>
        </w:trPr>
        <w:tc>
          <w:tcPr>
            <w:tcW w:w="2709" w:type="dxa"/>
            <w:vMerge/>
          </w:tcPr>
          <w:p w:rsidR="00B6662C" w:rsidRPr="00B6662C" w:rsidRDefault="00B6662C" w:rsidP="00B6662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B6662C" w:rsidRPr="00B6662C" w:rsidRDefault="00B6662C" w:rsidP="00B6662C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662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Практическое занятие 4. </w:t>
            </w:r>
          </w:p>
          <w:p w:rsidR="00B6662C" w:rsidRPr="00B6662C" w:rsidRDefault="00B6662C" w:rsidP="00B6662C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662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15</w:t>
            </w:r>
            <w:r w:rsidRPr="00B666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Изучение источников необходимой информации; обзор литературы по темам.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6662C" w:rsidRPr="00B6662C" w:rsidRDefault="00B6662C" w:rsidP="00B666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B6662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6662C" w:rsidRPr="00B6662C" w:rsidRDefault="00B6662C" w:rsidP="00B666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B6662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B6662C" w:rsidRPr="00B6662C" w:rsidTr="006A25AB">
        <w:trPr>
          <w:trHeight w:val="2781"/>
        </w:trPr>
        <w:tc>
          <w:tcPr>
            <w:tcW w:w="2709" w:type="dxa"/>
            <w:vMerge/>
            <w:tcBorders>
              <w:bottom w:val="single" w:sz="4" w:space="0" w:color="000000"/>
            </w:tcBorders>
          </w:tcPr>
          <w:p w:rsidR="00B6662C" w:rsidRPr="00B6662C" w:rsidRDefault="00B6662C" w:rsidP="00B6662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000000"/>
            </w:tcBorders>
          </w:tcPr>
          <w:p w:rsidR="00B6662C" w:rsidRPr="00B6662C" w:rsidRDefault="00B6662C" w:rsidP="00B6662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662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16. </w:t>
            </w:r>
            <w:r w:rsidRPr="00B6662C">
              <w:rPr>
                <w:rFonts w:ascii="Times New Roman" w:eastAsia="Calibri" w:hAnsi="Times New Roman" w:cs="Times New Roman"/>
                <w:sz w:val="26"/>
                <w:szCs w:val="26"/>
              </w:rPr>
              <w:t>Основной этап: обсуждение методических аспектов и организации работы, структурирование проекта, работа над проектом Заключительный этап: подведение итогов, оформление результатов, презентация проекта</w:t>
            </w:r>
          </w:p>
          <w:p w:rsidR="00B6662C" w:rsidRPr="00B6662C" w:rsidRDefault="00B6662C" w:rsidP="00B6662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6662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17. Практическое занятие 5. </w:t>
            </w:r>
          </w:p>
          <w:p w:rsidR="00B6662C" w:rsidRPr="00B6662C" w:rsidRDefault="00B6662C" w:rsidP="00B6662C">
            <w:pPr>
              <w:spacing w:after="0" w:line="276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6662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Графическая обработка информации</w:t>
            </w:r>
          </w:p>
          <w:p w:rsidR="00B6662C" w:rsidRPr="00B6662C" w:rsidRDefault="00B6662C" w:rsidP="00B6662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662C">
              <w:rPr>
                <w:rFonts w:ascii="Calibri" w:eastAsia="Calibri" w:hAnsi="Calibri" w:cs="Times New Roman"/>
                <w:sz w:val="26"/>
                <w:szCs w:val="26"/>
              </w:rPr>
              <w:t xml:space="preserve"> </w:t>
            </w:r>
            <w:r w:rsidRPr="00B6662C">
              <w:rPr>
                <w:rFonts w:ascii="Times New Roman" w:eastAsia="Calibri" w:hAnsi="Times New Roman" w:cs="Times New Roman"/>
                <w:sz w:val="26"/>
                <w:szCs w:val="26"/>
              </w:rPr>
              <w:t>«Звездочка обдумывания (схематическое изображение составляющих проекта)»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000000"/>
            </w:tcBorders>
          </w:tcPr>
          <w:p w:rsidR="00B6662C" w:rsidRPr="00B6662C" w:rsidRDefault="00B6662C" w:rsidP="00B666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B6662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  <w:p w:rsidR="00B6662C" w:rsidRPr="00B6662C" w:rsidRDefault="00B6662C" w:rsidP="00B666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B6662C" w:rsidRPr="00B6662C" w:rsidRDefault="00B6662C" w:rsidP="00B666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B6662C" w:rsidRPr="00B6662C" w:rsidRDefault="00B6662C" w:rsidP="00B666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B6662C" w:rsidRPr="00B6662C" w:rsidRDefault="00B6662C" w:rsidP="00B666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B6662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:rsidR="00B6662C" w:rsidRPr="00B6662C" w:rsidRDefault="00B6662C" w:rsidP="00B666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B6662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  <w:p w:rsidR="00B6662C" w:rsidRPr="00B6662C" w:rsidRDefault="00B6662C" w:rsidP="00B666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B6662C" w:rsidRPr="00B6662C" w:rsidRDefault="00B6662C" w:rsidP="00B666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B6662C" w:rsidRPr="00B6662C" w:rsidRDefault="00B6662C" w:rsidP="00B666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B6662C" w:rsidRPr="00B6662C" w:rsidRDefault="00B6662C" w:rsidP="00B666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B6662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B6662C" w:rsidRPr="00B6662C" w:rsidTr="006A25AB">
        <w:trPr>
          <w:trHeight w:val="502"/>
        </w:trPr>
        <w:tc>
          <w:tcPr>
            <w:tcW w:w="2709" w:type="dxa"/>
            <w:vMerge/>
            <w:tcBorders>
              <w:bottom w:val="single" w:sz="4" w:space="0" w:color="auto"/>
            </w:tcBorders>
          </w:tcPr>
          <w:p w:rsidR="00B6662C" w:rsidRPr="00B6662C" w:rsidRDefault="00B6662C" w:rsidP="00B6662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B6662C" w:rsidRPr="00B6662C" w:rsidRDefault="00B6662C" w:rsidP="00B6662C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662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18.</w:t>
            </w:r>
            <w:r w:rsidRPr="00B6662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B666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Виды литературных источников информации: учебная литература (учебник, учебное пособие), справочно-информационная литература (энциклопедия, энциклопедический словарь, справочник, терминологический словарь, толковый словарь), научная литература (монография, сборник научных трудов, тезисы докладов, научные журналы, диссертации).</w:t>
            </w:r>
            <w:r w:rsidRPr="00B6662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.</w:t>
            </w:r>
            <w:r w:rsidRPr="00B6662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B666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Информационные ресурсы (интернет - технологии).Правила и особенности информационного поиска в Интернете. Виды чтения. Виды фиксирования информации. Виды обобщения информации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6662C" w:rsidRPr="00B6662C" w:rsidRDefault="00B6662C" w:rsidP="00B666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B6662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6662C" w:rsidRPr="00B6662C" w:rsidRDefault="00B6662C" w:rsidP="00B666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B6662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B6662C" w:rsidRPr="00B6662C" w:rsidTr="006A25AB">
        <w:trPr>
          <w:trHeight w:val="2084"/>
        </w:trPr>
        <w:tc>
          <w:tcPr>
            <w:tcW w:w="2709" w:type="dxa"/>
            <w:vMerge w:val="restart"/>
            <w:tcBorders>
              <w:top w:val="single" w:sz="4" w:space="0" w:color="auto"/>
            </w:tcBorders>
          </w:tcPr>
          <w:p w:rsidR="00B6662C" w:rsidRPr="00B6662C" w:rsidRDefault="00B6662C" w:rsidP="00B6662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6662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Тема 4. Методы работы с</w:t>
            </w:r>
            <w:r w:rsidRPr="00B6662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</w:p>
          <w:p w:rsidR="00B6662C" w:rsidRPr="00B6662C" w:rsidRDefault="00B6662C" w:rsidP="00B6662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6662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источником</w:t>
            </w:r>
          </w:p>
          <w:p w:rsidR="00B6662C" w:rsidRPr="00B6662C" w:rsidRDefault="00B6662C" w:rsidP="00B6662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6662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информации</w:t>
            </w:r>
          </w:p>
        </w:tc>
        <w:tc>
          <w:tcPr>
            <w:tcW w:w="8456" w:type="dxa"/>
            <w:tcBorders>
              <w:top w:val="single" w:sz="4" w:space="0" w:color="auto"/>
            </w:tcBorders>
          </w:tcPr>
          <w:p w:rsidR="00B6662C" w:rsidRPr="00B6662C" w:rsidRDefault="00B6662C" w:rsidP="00B6662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6662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19-20.</w:t>
            </w:r>
            <w:r w:rsidRPr="00B6662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B6662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Практическое занятие 6.</w:t>
            </w:r>
          </w:p>
          <w:p w:rsidR="00B6662C" w:rsidRPr="00B6662C" w:rsidRDefault="00B6662C" w:rsidP="00B6662C">
            <w:pPr>
              <w:tabs>
                <w:tab w:val="left" w:pos="993"/>
              </w:tabs>
              <w:spacing w:after="0" w:line="276" w:lineRule="auto"/>
              <w:textAlignment w:val="baseline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B6662C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Систематизация литературы по проекту. Работа в библиотеке</w:t>
            </w:r>
          </w:p>
          <w:p w:rsidR="00B6662C" w:rsidRPr="00B6662C" w:rsidRDefault="00B6662C" w:rsidP="00B6662C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66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Отработка методов поиска информации в Интернете. </w:t>
            </w:r>
            <w:r w:rsidRPr="00B6662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Составление плана текста. </w:t>
            </w:r>
            <w:r w:rsidRPr="00B666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Выписки из текста, цитирование текста, пометки в тексте.</w:t>
            </w:r>
          </w:p>
          <w:p w:rsidR="00B6662C" w:rsidRPr="00B6662C" w:rsidRDefault="00B6662C" w:rsidP="00B6662C">
            <w:pPr>
              <w:spacing w:after="0" w:line="276" w:lineRule="auto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B666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Оформление письменной части проекта, экономических расчетов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6662C" w:rsidRPr="00B6662C" w:rsidRDefault="00B6662C" w:rsidP="00B666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B6662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  <w:p w:rsidR="00B6662C" w:rsidRPr="00B6662C" w:rsidRDefault="00B6662C" w:rsidP="00B666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B6662C" w:rsidRPr="00B6662C" w:rsidRDefault="00B6662C" w:rsidP="00B666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B6662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  <w:p w:rsidR="00B6662C" w:rsidRPr="00B6662C" w:rsidRDefault="00B6662C" w:rsidP="00B666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B6662C" w:rsidRPr="00B6662C" w:rsidTr="006A25AB">
        <w:trPr>
          <w:trHeight w:val="1465"/>
        </w:trPr>
        <w:tc>
          <w:tcPr>
            <w:tcW w:w="2709" w:type="dxa"/>
            <w:vMerge/>
          </w:tcPr>
          <w:p w:rsidR="00B6662C" w:rsidRPr="00B6662C" w:rsidRDefault="00B6662C" w:rsidP="00B6662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</w:tcPr>
          <w:p w:rsidR="00B6662C" w:rsidRPr="00B6662C" w:rsidRDefault="00B6662C" w:rsidP="00B6662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662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21-22.</w:t>
            </w:r>
            <w:r w:rsidRPr="00B6662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Общие требования к оформлению текста (стандарт по оформлению машинописных работ: формат, поля, знаки препинания, нумерация, рубрикация, выделение и пр.) Правила оформления титульного листа, содержания, списка литературы, таблиц, графиков, диаграмм, схем.</w:t>
            </w:r>
          </w:p>
        </w:tc>
        <w:tc>
          <w:tcPr>
            <w:tcW w:w="2268" w:type="dxa"/>
          </w:tcPr>
          <w:p w:rsidR="00B6662C" w:rsidRPr="00B6662C" w:rsidRDefault="00B6662C" w:rsidP="00B666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B6662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B6662C" w:rsidRPr="00B6662C" w:rsidRDefault="00B6662C" w:rsidP="00B666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B6662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B6662C" w:rsidRPr="00B6662C" w:rsidTr="006A25AB">
        <w:trPr>
          <w:trHeight w:val="240"/>
        </w:trPr>
        <w:tc>
          <w:tcPr>
            <w:tcW w:w="2709" w:type="dxa"/>
            <w:vMerge w:val="restart"/>
          </w:tcPr>
          <w:p w:rsidR="00B6662C" w:rsidRPr="00B6662C" w:rsidRDefault="00B6662C" w:rsidP="00B666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6662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5. Правила оформления проекта</w:t>
            </w: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:rsidR="00B6662C" w:rsidRPr="00B6662C" w:rsidRDefault="00B6662C" w:rsidP="00B6662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6662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23-24. </w:t>
            </w:r>
            <w:r w:rsidRPr="00B6662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Практическое занятие 7</w:t>
            </w:r>
          </w:p>
          <w:p w:rsidR="00B6662C" w:rsidRPr="00B6662C" w:rsidRDefault="00B6662C" w:rsidP="00B6662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662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Анализ готовых рефератов. </w:t>
            </w:r>
            <w:r w:rsidRPr="00B666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6662C">
              <w:rPr>
                <w:rFonts w:ascii="Times New Roman" w:eastAsia="Calibri" w:hAnsi="Times New Roman" w:cs="Times New Roman"/>
                <w:sz w:val="26"/>
                <w:szCs w:val="26"/>
              </w:rPr>
              <w:t>Оформление титульного листа, библиографического списка. Работа над проектом</w:t>
            </w:r>
          </w:p>
          <w:p w:rsidR="00B6662C" w:rsidRPr="00B6662C" w:rsidRDefault="00B6662C" w:rsidP="00B6662C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6662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25-26. Практическое занятие 8.</w:t>
            </w:r>
            <w:r w:rsidRPr="00B6662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B6662C" w:rsidRPr="00B6662C" w:rsidRDefault="00B6662C" w:rsidP="00B6662C">
            <w:pPr>
              <w:spacing w:after="0" w:line="276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6662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Консультация по содержанию проектов, помощь в систематизации и обобщении материалов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6662C" w:rsidRPr="00B6662C" w:rsidRDefault="00B6662C" w:rsidP="00B666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6662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  <w:p w:rsidR="00B6662C" w:rsidRPr="00B6662C" w:rsidRDefault="00B6662C" w:rsidP="00B666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6662C" w:rsidRPr="00B6662C" w:rsidRDefault="00B6662C" w:rsidP="00B666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6662C" w:rsidRPr="00B6662C" w:rsidRDefault="00B6662C" w:rsidP="00B666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6662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B6662C" w:rsidRPr="00B6662C" w:rsidRDefault="00B6662C" w:rsidP="00B666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6662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B6662C" w:rsidRPr="00B6662C" w:rsidTr="006A25AB">
        <w:trPr>
          <w:trHeight w:val="1031"/>
        </w:trPr>
        <w:tc>
          <w:tcPr>
            <w:tcW w:w="2709" w:type="dxa"/>
            <w:vMerge/>
          </w:tcPr>
          <w:p w:rsidR="00B6662C" w:rsidRPr="00B6662C" w:rsidRDefault="00B6662C" w:rsidP="00B666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56" w:type="dxa"/>
          </w:tcPr>
          <w:p w:rsidR="00B6662C" w:rsidRPr="00B6662C" w:rsidRDefault="00B6662C" w:rsidP="00B6662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662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27.</w:t>
            </w:r>
            <w:r w:rsidRPr="00B6662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Практическое занятие 9. </w:t>
            </w:r>
            <w:r w:rsidRPr="00B6662C">
              <w:rPr>
                <w:rFonts w:ascii="Times New Roman" w:eastAsia="Calibri" w:hAnsi="Times New Roman" w:cs="Times New Roman"/>
                <w:sz w:val="26"/>
                <w:szCs w:val="26"/>
              </w:rPr>
              <w:t>Создание презентации в</w:t>
            </w:r>
            <w:r w:rsidRPr="00B6662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</w:t>
            </w:r>
            <w:r w:rsidRPr="00B6662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Power</w:t>
            </w:r>
            <w:r w:rsidRPr="00B6662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B6662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Point</w:t>
            </w:r>
            <w:r w:rsidRPr="00B6662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. Требования к содержанию слайдов. </w:t>
            </w:r>
            <w:r w:rsidRPr="00B6662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Алгоритм написания защитной речи, отчета, самоанализа, экспертизы</w:t>
            </w:r>
          </w:p>
        </w:tc>
        <w:tc>
          <w:tcPr>
            <w:tcW w:w="2268" w:type="dxa"/>
          </w:tcPr>
          <w:p w:rsidR="00B6662C" w:rsidRPr="00B6662C" w:rsidRDefault="00B6662C" w:rsidP="00B666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B6662C" w:rsidRPr="00B6662C" w:rsidRDefault="00B6662C" w:rsidP="00B666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6662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B6662C" w:rsidRPr="00B6662C" w:rsidRDefault="00B6662C" w:rsidP="00B666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6662C" w:rsidRPr="00B6662C" w:rsidRDefault="00B6662C" w:rsidP="00B666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6662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B6662C" w:rsidRPr="00B6662C" w:rsidTr="006A25AB">
        <w:trPr>
          <w:trHeight w:val="240"/>
        </w:trPr>
        <w:tc>
          <w:tcPr>
            <w:tcW w:w="2709" w:type="dxa"/>
            <w:vMerge/>
          </w:tcPr>
          <w:p w:rsidR="00B6662C" w:rsidRPr="00B6662C" w:rsidRDefault="00B6662C" w:rsidP="00B666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B6662C" w:rsidRPr="00B6662C" w:rsidRDefault="00B6662C" w:rsidP="00B6662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6662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28-29. Практическое занятие 10. </w:t>
            </w:r>
          </w:p>
          <w:p w:rsidR="00B6662C" w:rsidRPr="00B6662C" w:rsidRDefault="00B6662C" w:rsidP="00B6662C">
            <w:pPr>
              <w:spacing w:after="0" w:line="276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6662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Создание мультимедийной презентации по теме проектной работы</w:t>
            </w:r>
          </w:p>
          <w:p w:rsidR="00B6662C" w:rsidRPr="00B6662C" w:rsidRDefault="00B6662C" w:rsidP="00B6662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6662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Оформление слайдов </w:t>
            </w:r>
            <w:r w:rsidRPr="00B6662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в программе </w:t>
            </w:r>
            <w:r w:rsidRPr="00B6662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Power</w:t>
            </w:r>
            <w:r w:rsidRPr="00B6662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B6662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Point</w:t>
            </w:r>
            <w:r w:rsidRPr="00B6662C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6662C" w:rsidRPr="00B6662C" w:rsidRDefault="00B6662C" w:rsidP="00B666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6662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B6662C" w:rsidRPr="00B6662C" w:rsidRDefault="00B6662C" w:rsidP="00B666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6662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B6662C" w:rsidRPr="00B6662C" w:rsidTr="006A25AB">
        <w:trPr>
          <w:trHeight w:val="495"/>
        </w:trPr>
        <w:tc>
          <w:tcPr>
            <w:tcW w:w="2709" w:type="dxa"/>
            <w:vMerge/>
          </w:tcPr>
          <w:p w:rsidR="00B6662C" w:rsidRPr="00B6662C" w:rsidRDefault="00B6662C" w:rsidP="00B6662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B6662C" w:rsidRPr="00B6662C" w:rsidRDefault="00B6662C" w:rsidP="00B6662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6662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30-31. Практическое занятие 11.</w:t>
            </w:r>
          </w:p>
          <w:p w:rsidR="00B6662C" w:rsidRPr="00B6662C" w:rsidRDefault="00B6662C" w:rsidP="00B6662C">
            <w:pPr>
              <w:shd w:val="clear" w:color="auto" w:fill="FFFFFF"/>
              <w:spacing w:after="0" w:line="276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6662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Публичные пробы. Репетиционно-консультативная «предзащита» проектов.</w:t>
            </w:r>
            <w:r w:rsidRPr="00B6662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Составление </w:t>
            </w:r>
            <w:r w:rsidRPr="00B666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письменного отчета, рецензии, отзыва, доклада на защиту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6662C" w:rsidRPr="00B6662C" w:rsidRDefault="00B6662C" w:rsidP="00B666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B6662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lastRenderedPageBreak/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6662C" w:rsidRPr="00B6662C" w:rsidRDefault="00B6662C" w:rsidP="00B666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B6662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B6662C" w:rsidRPr="00B6662C" w:rsidTr="006A25AB">
        <w:trPr>
          <w:trHeight w:val="1719"/>
        </w:trPr>
        <w:tc>
          <w:tcPr>
            <w:tcW w:w="2709" w:type="dxa"/>
            <w:vMerge/>
          </w:tcPr>
          <w:p w:rsidR="00B6662C" w:rsidRPr="00B6662C" w:rsidRDefault="00B6662C" w:rsidP="00B6662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</w:tcBorders>
          </w:tcPr>
          <w:p w:rsidR="00B6662C" w:rsidRPr="00B6662C" w:rsidRDefault="00B6662C" w:rsidP="00B6662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6662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32. Практическое занятие 12.</w:t>
            </w:r>
          </w:p>
          <w:p w:rsidR="00B6662C" w:rsidRPr="00B6662C" w:rsidRDefault="00B6662C" w:rsidP="00B6662C">
            <w:pPr>
              <w:shd w:val="clear" w:color="auto" w:fill="FFFFFF"/>
              <w:spacing w:after="0" w:line="276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6662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Оформление и сдача папки проекта. Заполнение анкеты участника научно-практической конференции</w:t>
            </w:r>
          </w:p>
          <w:p w:rsidR="00B6662C" w:rsidRPr="00B6662C" w:rsidRDefault="00B6662C" w:rsidP="00B6662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6662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33-34. Практическое занятие 13.</w:t>
            </w:r>
          </w:p>
          <w:p w:rsidR="00B6662C" w:rsidRPr="00B6662C" w:rsidRDefault="00B6662C" w:rsidP="00B6662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666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Оформление результатов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6662C" w:rsidRPr="00B6662C" w:rsidRDefault="00B6662C" w:rsidP="00B666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B6662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  <w:p w:rsidR="00B6662C" w:rsidRPr="00B6662C" w:rsidRDefault="00B6662C" w:rsidP="00B666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B6662C" w:rsidRPr="00B6662C" w:rsidRDefault="00B6662C" w:rsidP="00B666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B6662C" w:rsidRPr="00B6662C" w:rsidRDefault="00B6662C" w:rsidP="00B666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B6662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B6662C" w:rsidRPr="00B6662C" w:rsidRDefault="00B6662C" w:rsidP="00B666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B6662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  <w:p w:rsidR="00B6662C" w:rsidRPr="00B6662C" w:rsidRDefault="00B6662C" w:rsidP="00B666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B6662C" w:rsidRPr="00B6662C" w:rsidTr="006A25AB">
        <w:trPr>
          <w:trHeight w:val="1031"/>
        </w:trPr>
        <w:tc>
          <w:tcPr>
            <w:tcW w:w="2709" w:type="dxa"/>
            <w:vMerge/>
          </w:tcPr>
          <w:p w:rsidR="00B6662C" w:rsidRPr="00B6662C" w:rsidRDefault="00B6662C" w:rsidP="00B6662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</w:tcPr>
          <w:p w:rsidR="00B6662C" w:rsidRPr="00B6662C" w:rsidRDefault="00B6662C" w:rsidP="00B666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6662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35-36. Практическое занятие 14. </w:t>
            </w:r>
          </w:p>
          <w:p w:rsidR="00B6662C" w:rsidRPr="00B6662C" w:rsidRDefault="00B6662C" w:rsidP="00B666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6662C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Дифференцированный зачет</w:t>
            </w:r>
            <w:r w:rsidRPr="00B6662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:rsidR="00B6662C" w:rsidRPr="00B6662C" w:rsidRDefault="00B6662C" w:rsidP="00B6662C">
            <w:pPr>
              <w:spacing w:after="0" w:line="276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6662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(Публичная защита проекта)</w:t>
            </w:r>
          </w:p>
        </w:tc>
        <w:tc>
          <w:tcPr>
            <w:tcW w:w="2268" w:type="dxa"/>
          </w:tcPr>
          <w:p w:rsidR="00B6662C" w:rsidRPr="00B6662C" w:rsidRDefault="00B6662C" w:rsidP="00B666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B6662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B6662C" w:rsidRPr="00B6662C" w:rsidRDefault="00B6662C" w:rsidP="00B666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B6662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</w:t>
            </w:r>
          </w:p>
        </w:tc>
      </w:tr>
    </w:tbl>
    <w:p w:rsidR="00B6662C" w:rsidRPr="00B6662C" w:rsidRDefault="00B6662C" w:rsidP="00B6662C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B6662C" w:rsidRPr="00B6662C" w:rsidRDefault="00B6662C" w:rsidP="00B6662C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  <w:r w:rsidRPr="00B6662C">
        <w:rPr>
          <w:rFonts w:ascii="Times New Roman" w:eastAsia="Calibri" w:hAnsi="Times New Roman" w:cs="Times New Roman"/>
          <w:b/>
          <w:bCs/>
          <w:sz w:val="26"/>
          <w:szCs w:val="26"/>
        </w:rPr>
        <w:t>Для характеристики уровня освоения учебного материала используются следующие обозначения</w:t>
      </w:r>
      <w:r w:rsidRPr="00B6662C">
        <w:rPr>
          <w:rFonts w:ascii="Times New Roman" w:eastAsia="Calibri" w:hAnsi="Times New Roman" w:cs="Times New Roman"/>
          <w:bCs/>
          <w:sz w:val="26"/>
          <w:szCs w:val="26"/>
        </w:rPr>
        <w:t>:</w:t>
      </w:r>
    </w:p>
    <w:p w:rsidR="00B6662C" w:rsidRPr="00B6662C" w:rsidRDefault="00B6662C" w:rsidP="00B6662C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B6662C" w:rsidRPr="00B6662C" w:rsidRDefault="00B6662C" w:rsidP="00B6662C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bCs/>
          <w:sz w:val="26"/>
          <w:szCs w:val="26"/>
        </w:rPr>
      </w:pPr>
      <w:r w:rsidRPr="00B6662C">
        <w:rPr>
          <w:rFonts w:ascii="Times New Roman" w:eastAsia="Calibri" w:hAnsi="Times New Roman" w:cs="Times New Roman"/>
          <w:bCs/>
          <w:sz w:val="26"/>
          <w:szCs w:val="26"/>
        </w:rPr>
        <w:t xml:space="preserve">    1. - ознакомительный (узнавание ранее изученных объектов, свойств);</w:t>
      </w:r>
    </w:p>
    <w:p w:rsidR="00B6662C" w:rsidRPr="00B6662C" w:rsidRDefault="00B6662C" w:rsidP="00B6662C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bCs/>
          <w:sz w:val="26"/>
          <w:szCs w:val="26"/>
        </w:rPr>
      </w:pPr>
      <w:r w:rsidRPr="00B6662C">
        <w:rPr>
          <w:rFonts w:ascii="Times New Roman" w:eastAsia="Calibri" w:hAnsi="Times New Roman" w:cs="Times New Roman"/>
          <w:bCs/>
          <w:sz w:val="26"/>
          <w:szCs w:val="26"/>
        </w:rPr>
        <w:t xml:space="preserve">    2. - репродуктивный (выполнение деятельности по образцу, инструкции или под руководством)</w:t>
      </w:r>
    </w:p>
    <w:p w:rsidR="00B6662C" w:rsidRPr="00B6662C" w:rsidRDefault="00B6662C" w:rsidP="00B6662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ind w:left="284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662C">
        <w:rPr>
          <w:rFonts w:ascii="Times New Roman" w:eastAsia="Calibri" w:hAnsi="Times New Roman" w:cs="Times New Roman"/>
          <w:bCs/>
          <w:sz w:val="26"/>
          <w:szCs w:val="26"/>
        </w:rPr>
        <w:t>3. - продуктивный (планирование и самостоятельное выполнение деятельности, решение проблемных задач)</w:t>
      </w:r>
    </w:p>
    <w:p w:rsidR="00B6662C" w:rsidRPr="00B6662C" w:rsidRDefault="00B6662C" w:rsidP="00B666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right"/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</w:pPr>
    </w:p>
    <w:p w:rsidR="00B6662C" w:rsidRPr="00B6662C" w:rsidRDefault="00B6662C" w:rsidP="00B666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right"/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sectPr w:rsidR="00B6662C" w:rsidRPr="00B6662C" w:rsidSect="00BF6759">
          <w:pgSz w:w="16838" w:h="11906" w:orient="landscape"/>
          <w:pgMar w:top="1701" w:right="1134" w:bottom="850" w:left="1134" w:header="708" w:footer="708" w:gutter="0"/>
          <w:cols w:space="720"/>
          <w:docGrid w:linePitch="360"/>
        </w:sectPr>
      </w:pPr>
    </w:p>
    <w:p w:rsidR="00B6662C" w:rsidRPr="00B6662C" w:rsidRDefault="00B6662C" w:rsidP="00B666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right"/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</w:pPr>
      <w:r w:rsidRPr="00B6662C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lastRenderedPageBreak/>
        <w:tab/>
      </w:r>
      <w:r w:rsidRPr="00B6662C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  <w:r w:rsidRPr="00B6662C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</w:p>
    <w:p w:rsidR="00B6662C" w:rsidRPr="00B6662C" w:rsidRDefault="00B6662C" w:rsidP="00B6662C">
      <w:pPr>
        <w:keepNext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B6662C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условия реализации УЧЕБНОЙ дисциплины</w:t>
      </w:r>
    </w:p>
    <w:p w:rsidR="00B6662C" w:rsidRPr="00B6662C" w:rsidRDefault="00B6662C" w:rsidP="00B6662C">
      <w:pPr>
        <w:spacing w:after="0" w:line="240" w:lineRule="auto"/>
        <w:ind w:left="45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662C" w:rsidRPr="00B6662C" w:rsidRDefault="00B6662C" w:rsidP="00B666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B6662C">
        <w:rPr>
          <w:rFonts w:ascii="Times New Roman" w:eastAsia="Calibri" w:hAnsi="Times New Roman" w:cs="Times New Roman"/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B6662C" w:rsidRPr="00B6662C" w:rsidRDefault="00B6662C" w:rsidP="00B666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-142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B6662C">
        <w:rPr>
          <w:rFonts w:ascii="Times New Roman" w:eastAsia="Calibri" w:hAnsi="Times New Roman" w:cs="Times New Roman"/>
          <w:sz w:val="26"/>
          <w:szCs w:val="26"/>
        </w:rPr>
        <w:t xml:space="preserve">Для реализации учебной дисциплины имеется в наличии учебный кабинет.   </w:t>
      </w:r>
      <w:r w:rsidRPr="00B6662C">
        <w:rPr>
          <w:rFonts w:ascii="Times New Roman" w:eastAsia="Calibri" w:hAnsi="Times New Roman" w:cs="Times New Roman"/>
          <w:b/>
          <w:bCs/>
          <w:i/>
          <w:sz w:val="26"/>
          <w:szCs w:val="26"/>
        </w:rPr>
        <w:t>Оборудование учебного кабинета:</w:t>
      </w:r>
    </w:p>
    <w:p w:rsidR="00B6662C" w:rsidRPr="00B6662C" w:rsidRDefault="00B6662C" w:rsidP="00B666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-142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B6662C">
        <w:rPr>
          <w:rFonts w:ascii="Times New Roman" w:eastAsia="Calibri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:rsidR="00B6662C" w:rsidRPr="00B6662C" w:rsidRDefault="00B6662C" w:rsidP="00B666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-142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B6662C">
        <w:rPr>
          <w:rFonts w:ascii="Times New Roman" w:eastAsia="Calibri" w:hAnsi="Times New Roman" w:cs="Times New Roman"/>
          <w:bCs/>
          <w:sz w:val="26"/>
          <w:szCs w:val="26"/>
        </w:rPr>
        <w:t>- рабочее место преподавателя;</w:t>
      </w:r>
    </w:p>
    <w:p w:rsidR="00B6662C" w:rsidRPr="00B6662C" w:rsidRDefault="00B6662C" w:rsidP="00B666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-142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B6662C">
        <w:rPr>
          <w:rFonts w:ascii="Times New Roman" w:eastAsia="Calibri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:rsidR="00B6662C" w:rsidRPr="00B6662C" w:rsidRDefault="00B6662C" w:rsidP="00B666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-142"/>
        <w:jc w:val="both"/>
        <w:rPr>
          <w:rFonts w:ascii="Times New Roman" w:eastAsia="Calibri" w:hAnsi="Times New Roman" w:cs="Times New Roman"/>
          <w:b/>
          <w:bCs/>
          <w:i/>
          <w:sz w:val="26"/>
          <w:szCs w:val="26"/>
        </w:rPr>
      </w:pPr>
      <w:r w:rsidRPr="00B6662C">
        <w:rPr>
          <w:rFonts w:ascii="Times New Roman" w:eastAsia="Calibri" w:hAnsi="Times New Roman" w:cs="Times New Roman"/>
          <w:b/>
          <w:bCs/>
          <w:i/>
          <w:sz w:val="26"/>
          <w:szCs w:val="26"/>
        </w:rPr>
        <w:t>Технические средства обучения:</w:t>
      </w:r>
    </w:p>
    <w:p w:rsidR="00B6662C" w:rsidRPr="00B6662C" w:rsidRDefault="00B6662C" w:rsidP="00B666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-142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B6662C">
        <w:rPr>
          <w:rFonts w:ascii="Times New Roman" w:eastAsia="Calibri" w:hAnsi="Times New Roman" w:cs="Times New Roman"/>
          <w:bCs/>
          <w:sz w:val="26"/>
          <w:szCs w:val="26"/>
        </w:rPr>
        <w:t>- компьютер с лицензионным программным обеспечением и мультимедиа-проектор;</w:t>
      </w:r>
    </w:p>
    <w:p w:rsidR="00B6662C" w:rsidRPr="00B6662C" w:rsidRDefault="00B6662C" w:rsidP="00B666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-142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B6662C">
        <w:rPr>
          <w:rFonts w:ascii="Times New Roman" w:eastAsia="Calibri" w:hAnsi="Times New Roman" w:cs="Times New Roman"/>
          <w:bCs/>
          <w:sz w:val="26"/>
          <w:szCs w:val="26"/>
        </w:rPr>
        <w:t>- интерактивная доска.</w:t>
      </w:r>
    </w:p>
    <w:p w:rsidR="00B6662C" w:rsidRPr="00B6662C" w:rsidRDefault="00B6662C" w:rsidP="00B6662C">
      <w:pPr>
        <w:spacing w:after="0" w:line="240" w:lineRule="auto"/>
        <w:ind w:left="-142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B6662C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Информационные средства обучения:</w:t>
      </w:r>
    </w:p>
    <w:p w:rsidR="00B6662C" w:rsidRPr="00B6662C" w:rsidRDefault="00B6662C" w:rsidP="00B6662C">
      <w:pPr>
        <w:spacing w:after="0" w:line="276" w:lineRule="auto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662C">
        <w:rPr>
          <w:rFonts w:ascii="Times New Roman" w:eastAsia="Times New Roman" w:hAnsi="Times New Roman" w:cs="Times New Roman"/>
          <w:sz w:val="26"/>
          <w:szCs w:val="26"/>
          <w:lang w:eastAsia="ru-RU"/>
        </w:rPr>
        <w:t>- электронные учебные издания по основным разделам курса;</w:t>
      </w:r>
    </w:p>
    <w:p w:rsidR="00B6662C" w:rsidRPr="00B6662C" w:rsidRDefault="00B6662C" w:rsidP="00B6662C">
      <w:pPr>
        <w:spacing w:after="0" w:line="276" w:lineRule="auto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662C">
        <w:rPr>
          <w:rFonts w:ascii="Times New Roman" w:eastAsia="Times New Roman" w:hAnsi="Times New Roman" w:cs="Times New Roman"/>
          <w:sz w:val="26"/>
          <w:szCs w:val="26"/>
          <w:lang w:eastAsia="ru-RU"/>
        </w:rPr>
        <w:t>- мультимедийные обучающие программы;</w:t>
      </w:r>
    </w:p>
    <w:p w:rsidR="00B6662C" w:rsidRPr="00B6662C" w:rsidRDefault="00B6662C" w:rsidP="00B6662C">
      <w:pPr>
        <w:spacing w:after="0" w:line="276" w:lineRule="auto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662C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презентации по разделам курса.</w:t>
      </w:r>
    </w:p>
    <w:p w:rsidR="00B6662C" w:rsidRPr="00B6662C" w:rsidRDefault="00B6662C" w:rsidP="00B6662C">
      <w:pPr>
        <w:spacing w:after="0" w:line="276" w:lineRule="auto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6662C" w:rsidRPr="00B6662C" w:rsidRDefault="00B6662C" w:rsidP="00B6662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ind w:left="-142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6662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3.2. Информационное обеспечение обучения</w:t>
      </w:r>
    </w:p>
    <w:p w:rsidR="00B6662C" w:rsidRPr="00B6662C" w:rsidRDefault="00B6662C" w:rsidP="00B6662C">
      <w:pPr>
        <w:shd w:val="clear" w:color="auto" w:fill="FFFFFF"/>
        <w:spacing w:after="0" w:line="276" w:lineRule="auto"/>
        <w:ind w:left="-142"/>
        <w:jc w:val="both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</w:p>
    <w:p w:rsidR="00B6662C" w:rsidRPr="00B6662C" w:rsidRDefault="00B6662C" w:rsidP="00544CB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FF"/>
          <w:sz w:val="26"/>
          <w:szCs w:val="26"/>
          <w:lang w:eastAsia="ru-RU"/>
        </w:rPr>
      </w:pPr>
      <w:r w:rsidRPr="00B6662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Основные источники:</w:t>
      </w:r>
      <w:r w:rsidRPr="00B6662C">
        <w:rPr>
          <w:rFonts w:ascii="Times New Roman" w:eastAsia="Times New Roman" w:hAnsi="Times New Roman" w:cs="Times New Roman"/>
          <w:color w:val="0000FF"/>
          <w:sz w:val="26"/>
          <w:szCs w:val="26"/>
          <w:lang w:eastAsia="ru-RU"/>
        </w:rPr>
        <w:t xml:space="preserve"> </w:t>
      </w:r>
    </w:p>
    <w:p w:rsidR="00B6662C" w:rsidRPr="00B6662C" w:rsidRDefault="00B6662C" w:rsidP="00544CB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7"/>
          <w:szCs w:val="27"/>
        </w:rPr>
      </w:pPr>
      <w:r w:rsidRPr="00B666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 </w:t>
      </w:r>
      <w:r w:rsidR="00544CBB" w:rsidRPr="00544C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Основы проектной деятельности : учебник / Ю.А. Алексеева, М.В. Гашков, М.И. Имамвердиева ; под ред. О.Л. Чулановой. — Москва : ИНФРА-М, 2025. — 307 с. — (Высшее образование). — DOI 10.12737/2143432. - ISBN 978-5-16-019902-3. - Текст : электронный. - URL: </w:t>
      </w:r>
      <w:hyperlink r:id="rId10" w:history="1">
        <w:r w:rsidR="00544CBB" w:rsidRPr="007F03A4">
          <w:rPr>
            <w:rStyle w:val="a6"/>
            <w:rFonts w:ascii="Times New Roman" w:eastAsia="Times New Roman" w:hAnsi="Times New Roman" w:cs="Times New Roman"/>
            <w:sz w:val="26"/>
            <w:szCs w:val="26"/>
            <w:lang w:eastAsia="ru-RU"/>
          </w:rPr>
          <w:t>https://znanium.ru/catalog/product/2143432</w:t>
        </w:r>
      </w:hyperlink>
      <w:r w:rsidR="00544C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44CBB" w:rsidRPr="00544C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Режим доступа: по подписке.</w:t>
      </w:r>
    </w:p>
    <w:p w:rsidR="00B6662C" w:rsidRPr="00B6662C" w:rsidRDefault="00B6662C" w:rsidP="00544C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6662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Дополнительные источники:</w:t>
      </w:r>
    </w:p>
    <w:p w:rsidR="00B6662C" w:rsidRPr="00544CBB" w:rsidRDefault="00544CBB" w:rsidP="00544CBB">
      <w:pPr>
        <w:pStyle w:val="a7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4C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Управление проектами в машиностроении : учебное пособие / Ю. С. Перевощиков, С. П. Дырин, Н. А. Жарина [и др.]. — Москва : ИНФРА-М, 2022. — 234 с. — (Среднее профессиональное образование). - ISBN 978-5-16-017180-7. - Текст : электронный. - URL: </w:t>
      </w:r>
      <w:hyperlink r:id="rId11" w:history="1">
        <w:r w:rsidRPr="00544CBB">
          <w:rPr>
            <w:rStyle w:val="a6"/>
            <w:rFonts w:ascii="Times New Roman" w:eastAsia="Times New Roman" w:hAnsi="Times New Roman" w:cs="Times New Roman"/>
            <w:sz w:val="26"/>
            <w:szCs w:val="26"/>
            <w:lang w:eastAsia="ru-RU"/>
          </w:rPr>
          <w:t>https://znanium.ru/catalog/product/1818225</w:t>
        </w:r>
      </w:hyperlink>
      <w:r w:rsidRPr="00544C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– Режим доступа: по подписке.</w:t>
      </w:r>
    </w:p>
    <w:p w:rsidR="00544CBB" w:rsidRDefault="00544CBB" w:rsidP="00544CBB">
      <w:pPr>
        <w:pStyle w:val="a7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44CB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Киселев, А. А. Управление проектами : учебник / А. А. Киселев. - Москва : Директ-Медиа, 2023. - 460 с. - ISBN 978-5-4499-3517-5. - Текст : электронный. - URL: </w:t>
      </w:r>
      <w:hyperlink r:id="rId12" w:history="1">
        <w:r w:rsidRPr="007F03A4">
          <w:rPr>
            <w:rStyle w:val="a6"/>
            <w:rFonts w:ascii="Times New Roman" w:eastAsia="Calibri" w:hAnsi="Times New Roman" w:cs="Times New Roman"/>
            <w:sz w:val="26"/>
            <w:szCs w:val="26"/>
            <w:lang w:eastAsia="ru-RU"/>
          </w:rPr>
          <w:t>https://znanium.ru/catalog/product/2147720</w:t>
        </w:r>
      </w:hyperlink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544CB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– Режим доступа: по подписке.</w:t>
      </w:r>
    </w:p>
    <w:p w:rsidR="00544CBB" w:rsidRPr="00544CBB" w:rsidRDefault="00544CBB" w:rsidP="00544CBB">
      <w:pPr>
        <w:pStyle w:val="a7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44CB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Савон, Д. Ю. Управление проектами : учебник / Д. Ю. Савон, Т. О. Толстых. - Москва : Издательский Дом НИТУ «МИСиС», 2022. - 167 с. - ISBN 978-5-907560-14-7. - Текст : электронный. - URL: </w:t>
      </w:r>
      <w:hyperlink r:id="rId13" w:history="1">
        <w:r w:rsidRPr="007F03A4">
          <w:rPr>
            <w:rStyle w:val="a6"/>
            <w:rFonts w:ascii="Times New Roman" w:eastAsia="Calibri" w:hAnsi="Times New Roman" w:cs="Times New Roman"/>
            <w:sz w:val="26"/>
            <w:szCs w:val="26"/>
            <w:lang w:eastAsia="ru-RU"/>
          </w:rPr>
          <w:t>https://znanium.com/catalog/product/1914826</w:t>
        </w:r>
      </w:hyperlink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544CB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– Режим доступа: по подписке.</w:t>
      </w:r>
    </w:p>
    <w:p w:rsidR="00544CBB" w:rsidRDefault="00544CBB" w:rsidP="00B6662C">
      <w:pPr>
        <w:spacing w:after="0" w:line="276" w:lineRule="auto"/>
        <w:ind w:left="-142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B6662C" w:rsidRPr="00B6662C" w:rsidRDefault="00B6662C" w:rsidP="00B6662C">
      <w:pPr>
        <w:spacing w:after="0" w:line="276" w:lineRule="auto"/>
        <w:ind w:left="-142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B6662C">
        <w:rPr>
          <w:rFonts w:ascii="Times New Roman" w:eastAsia="Calibri" w:hAnsi="Times New Roman" w:cs="Times New Roman"/>
          <w:b/>
          <w:sz w:val="26"/>
          <w:szCs w:val="26"/>
        </w:rPr>
        <w:t>Интернет-ресурсы:</w:t>
      </w:r>
    </w:p>
    <w:p w:rsidR="00B6662C" w:rsidRPr="00B6662C" w:rsidRDefault="00B6662C" w:rsidP="00B6662C">
      <w:pPr>
        <w:spacing w:after="0" w:line="276" w:lineRule="auto"/>
        <w:ind w:left="-142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B6662C">
        <w:rPr>
          <w:rFonts w:ascii="Times New Roman" w:eastAsia="Calibri" w:hAnsi="Times New Roman" w:cs="Times New Roman"/>
          <w:sz w:val="26"/>
          <w:szCs w:val="26"/>
        </w:rPr>
        <w:t xml:space="preserve">сайт  </w:t>
      </w:r>
      <w:hyperlink r:id="rId14" w:history="1">
        <w:r w:rsidRPr="00B6662C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http://znanium.com/</w:t>
        </w:r>
      </w:hyperlink>
    </w:p>
    <w:p w:rsidR="00B6662C" w:rsidRPr="00B6662C" w:rsidRDefault="00B6662C" w:rsidP="00B6662C">
      <w:pPr>
        <w:spacing w:after="0" w:line="276" w:lineRule="auto"/>
        <w:ind w:left="-142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hyperlink r:id="rId15" w:history="1">
        <w:r w:rsidRPr="00B6662C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https://www.sites.google.com/site/kniznaapolkavmk/sergeev-i-s-kak-organizovat-proektnuu-deatelnost-ucasihsa</w:t>
        </w:r>
      </w:hyperlink>
    </w:p>
    <w:p w:rsidR="00B6662C" w:rsidRPr="00B6662C" w:rsidRDefault="00B6662C" w:rsidP="00B6662C">
      <w:pPr>
        <w:shd w:val="clear" w:color="auto" w:fill="FFFFFF"/>
        <w:spacing w:after="0" w:line="276" w:lineRule="auto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66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Окно открытого доступа  Рособразования к информационным ресурсам </w:t>
      </w:r>
    </w:p>
    <w:p w:rsidR="00B6662C" w:rsidRPr="00B6662C" w:rsidRDefault="00B6662C" w:rsidP="00B6662C">
      <w:pPr>
        <w:spacing w:after="0" w:line="276" w:lineRule="auto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662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http://eor.edu.ru, Федеральный центр информационно-образовательных</w:t>
      </w:r>
    </w:p>
    <w:p w:rsidR="00B6662C" w:rsidRPr="00B6662C" w:rsidRDefault="00B6662C" w:rsidP="00B6662C">
      <w:pPr>
        <w:spacing w:after="0" w:line="276" w:lineRule="auto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662C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</w:p>
    <w:p w:rsidR="00B6662C" w:rsidRPr="00B6662C" w:rsidRDefault="00B6662C" w:rsidP="00B6662C">
      <w:pPr>
        <w:spacing w:after="0" w:line="276" w:lineRule="auto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662C">
        <w:rPr>
          <w:rFonts w:ascii="Times New Roman" w:eastAsia="Times New Roman" w:hAnsi="Times New Roman" w:cs="Times New Roman"/>
          <w:sz w:val="26"/>
          <w:szCs w:val="26"/>
          <w:lang w:eastAsia="ru-RU"/>
        </w:rPr>
        <w:t>http://school-collection.edu.ru, Единая коллекция цифровых образовательных</w:t>
      </w:r>
    </w:p>
    <w:p w:rsidR="00B6662C" w:rsidRPr="00B6662C" w:rsidRDefault="00B6662C" w:rsidP="00B6662C">
      <w:pPr>
        <w:spacing w:after="0" w:line="276" w:lineRule="auto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662C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</w:p>
    <w:p w:rsidR="00B6662C" w:rsidRPr="00B6662C" w:rsidRDefault="00B6662C" w:rsidP="00B6662C">
      <w:pPr>
        <w:spacing w:after="0" w:line="276" w:lineRule="auto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6662C" w:rsidRPr="00B6662C" w:rsidRDefault="00B6662C" w:rsidP="00B6662C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B6662C">
        <w:rPr>
          <w:rFonts w:ascii="Times New Roman" w:eastAsia="Calibri" w:hAnsi="Times New Roman" w:cs="Times New Roman"/>
          <w:b/>
          <w:sz w:val="26"/>
          <w:szCs w:val="26"/>
        </w:rPr>
        <w:t>Сервисы и инструменты:</w:t>
      </w:r>
    </w:p>
    <w:p w:rsidR="00B6662C" w:rsidRPr="00B6662C" w:rsidRDefault="00544CBB" w:rsidP="00B6662C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en-US"/>
        </w:rPr>
      </w:pPr>
      <w:r>
        <w:rPr>
          <w:rFonts w:ascii="Times New Roman" w:eastAsia="Calibri" w:hAnsi="Times New Roman" w:cs="Times New Roman"/>
          <w:sz w:val="26"/>
          <w:szCs w:val="26"/>
        </w:rPr>
        <w:t>1</w:t>
      </w:r>
      <w:bookmarkStart w:id="0" w:name="_GoBack"/>
      <w:bookmarkEnd w:id="0"/>
      <w:r w:rsidR="00B6662C" w:rsidRPr="00B6662C">
        <w:rPr>
          <w:rFonts w:ascii="Times New Roman" w:eastAsia="Calibri" w:hAnsi="Times New Roman" w:cs="Times New Roman"/>
          <w:sz w:val="26"/>
          <w:szCs w:val="26"/>
        </w:rPr>
        <w:t xml:space="preserve">. </w:t>
      </w:r>
      <w:hyperlink r:id="rId16" w:history="1">
        <w:r w:rsidR="00B6662C" w:rsidRPr="00B6662C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https</w:t>
        </w:r>
        <w:r w:rsidR="00B6662C" w:rsidRPr="00B6662C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://</w:t>
        </w:r>
        <w:r w:rsidR="00B6662C" w:rsidRPr="00B6662C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dick</w:t>
        </w:r>
        <w:r w:rsidR="00B6662C" w:rsidRPr="00B6662C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.</w:t>
        </w:r>
        <w:r w:rsidR="00B6662C" w:rsidRPr="00B6662C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yandex</w:t>
        </w:r>
        <w:r w:rsidR="00B6662C" w:rsidRPr="00B6662C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.</w:t>
        </w:r>
        <w:r w:rsidR="00B6662C" w:rsidRPr="00B6662C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ru</w:t>
        </w:r>
        <w:r w:rsidR="00B6662C" w:rsidRPr="00B6662C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/</w:t>
        </w:r>
      </w:hyperlink>
    </w:p>
    <w:p w:rsidR="00517267" w:rsidRDefault="00517267"/>
    <w:sectPr w:rsidR="005172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ndale Sans UI">
    <w:charset w:val="00"/>
    <w:family w:val="auto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22FC" w:rsidRDefault="00544CBB" w:rsidP="0056259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D22FC" w:rsidRDefault="00544CBB" w:rsidP="00562595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22FC" w:rsidRDefault="00544CBB" w:rsidP="0056259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13</w:t>
    </w:r>
    <w:r>
      <w:rPr>
        <w:rStyle w:val="a5"/>
      </w:rPr>
      <w:fldChar w:fldCharType="end"/>
    </w:r>
  </w:p>
  <w:p w:rsidR="00BD22FC" w:rsidRDefault="00544CBB" w:rsidP="00562595">
    <w:pPr>
      <w:pStyle w:val="a3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E47B7B"/>
    <w:multiLevelType w:val="multilevel"/>
    <w:tmpl w:val="FAC85B9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1">
    <w:nsid w:val="18900E02"/>
    <w:multiLevelType w:val="multilevel"/>
    <w:tmpl w:val="09D21B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23505E63"/>
    <w:multiLevelType w:val="hybridMultilevel"/>
    <w:tmpl w:val="D85E3C80"/>
    <w:lvl w:ilvl="0" w:tplc="0419000F">
      <w:start w:val="3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0E7159"/>
    <w:multiLevelType w:val="hybridMultilevel"/>
    <w:tmpl w:val="64DCBB6E"/>
    <w:lvl w:ilvl="0" w:tplc="710E82E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62C"/>
    <w:rsid w:val="00517267"/>
    <w:rsid w:val="00544CBB"/>
    <w:rsid w:val="00B66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A430D5-A538-4F30-8769-A2D499937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B666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B6662C"/>
  </w:style>
  <w:style w:type="character" w:styleId="a5">
    <w:name w:val="page number"/>
    <w:basedOn w:val="a0"/>
    <w:rsid w:val="00B6662C"/>
  </w:style>
  <w:style w:type="character" w:styleId="a6">
    <w:name w:val="Hyperlink"/>
    <w:basedOn w:val="a0"/>
    <w:uiPriority w:val="99"/>
    <w:unhideWhenUsed/>
    <w:rsid w:val="00544CBB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44C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znanium.com/catalog/product/1914826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ase.garant.ru/404864703/" TargetMode="External"/><Relationship Id="rId12" Type="http://schemas.openxmlformats.org/officeDocument/2006/relationships/hyperlink" Target="https://znanium.ru/catalog/product/2147720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dick.yandex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base.garant.ru/404864703/" TargetMode="External"/><Relationship Id="rId11" Type="http://schemas.openxmlformats.org/officeDocument/2006/relationships/hyperlink" Target="https://znanium.ru/catalog/product/1818225" TargetMode="External"/><Relationship Id="rId5" Type="http://schemas.openxmlformats.org/officeDocument/2006/relationships/image" Target="media/image1.jpg"/><Relationship Id="rId15" Type="http://schemas.openxmlformats.org/officeDocument/2006/relationships/hyperlink" Target="https://www.sites.google.com/site/kniznaapolkavmk/sergeev-i-s-kak-organizovat-proektnuu-deatelnost-ucasihsa" TargetMode="External"/><Relationship Id="rId10" Type="http://schemas.openxmlformats.org/officeDocument/2006/relationships/hyperlink" Target="https://znanium.ru/catalog/product/2143432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://znanium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14</Pages>
  <Words>2750</Words>
  <Characters>15677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2025-05-07T12:03:00Z</dcterms:created>
  <dcterms:modified xsi:type="dcterms:W3CDTF">2025-05-07T12:19:00Z</dcterms:modified>
</cp:coreProperties>
</file>